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FD" w:rsidRPr="00EC2FE2" w:rsidRDefault="008E48FD" w:rsidP="008E48FD">
      <w:pPr>
        <w:jc w:val="center"/>
        <w:rPr>
          <w:sz w:val="28"/>
          <w:szCs w:val="28"/>
        </w:rPr>
      </w:pPr>
      <w:r w:rsidRPr="00EC2FE2">
        <w:rPr>
          <w:sz w:val="28"/>
          <w:szCs w:val="28"/>
        </w:rPr>
        <w:t>СОБРАНИЕ ДЕПУТАТОВ ЛИХОСЛАВЛЬСКОГО РАЙОНА</w:t>
      </w:r>
    </w:p>
    <w:p w:rsidR="008E48FD" w:rsidRPr="00EC2FE2" w:rsidRDefault="00EC2FE2" w:rsidP="008E48F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8E48FD" w:rsidRPr="00EC2FE2">
        <w:rPr>
          <w:sz w:val="28"/>
          <w:szCs w:val="28"/>
        </w:rPr>
        <w:t xml:space="preserve"> СОЗЫВА</w:t>
      </w:r>
    </w:p>
    <w:p w:rsidR="008E48FD" w:rsidRPr="00EC2FE2" w:rsidRDefault="008E48FD" w:rsidP="008E48FD">
      <w:pPr>
        <w:jc w:val="center"/>
        <w:rPr>
          <w:sz w:val="28"/>
          <w:szCs w:val="28"/>
        </w:rPr>
      </w:pPr>
    </w:p>
    <w:p w:rsidR="008E48FD" w:rsidRPr="00EC2FE2" w:rsidRDefault="008E48FD" w:rsidP="008E48FD">
      <w:pPr>
        <w:jc w:val="center"/>
        <w:rPr>
          <w:sz w:val="28"/>
          <w:szCs w:val="28"/>
        </w:rPr>
      </w:pPr>
      <w:r w:rsidRPr="00EC2FE2">
        <w:rPr>
          <w:sz w:val="28"/>
          <w:szCs w:val="28"/>
        </w:rPr>
        <w:t>Р Е Ш Е Н И Е</w:t>
      </w:r>
    </w:p>
    <w:p w:rsidR="008E48FD" w:rsidRPr="00EC2FE2" w:rsidRDefault="008E48FD" w:rsidP="008E48FD">
      <w:pPr>
        <w:jc w:val="both"/>
        <w:rPr>
          <w:sz w:val="28"/>
          <w:szCs w:val="28"/>
        </w:rPr>
      </w:pPr>
    </w:p>
    <w:p w:rsidR="008E48FD" w:rsidRDefault="00CC09C4" w:rsidP="008E48FD">
      <w:pPr>
        <w:jc w:val="both"/>
        <w:rPr>
          <w:sz w:val="28"/>
          <w:szCs w:val="28"/>
        </w:rPr>
      </w:pPr>
      <w:r>
        <w:rPr>
          <w:sz w:val="28"/>
          <w:szCs w:val="28"/>
        </w:rPr>
        <w:t>20.08</w:t>
      </w:r>
      <w:r w:rsidR="00207F97">
        <w:rPr>
          <w:sz w:val="28"/>
          <w:szCs w:val="28"/>
        </w:rPr>
        <w:t>.2015 года</w:t>
      </w:r>
      <w:r w:rsidR="00EC2FE2">
        <w:rPr>
          <w:sz w:val="28"/>
          <w:szCs w:val="28"/>
        </w:rPr>
        <w:tab/>
      </w:r>
      <w:r w:rsidR="00EC2FE2">
        <w:rPr>
          <w:sz w:val="28"/>
          <w:szCs w:val="28"/>
        </w:rPr>
        <w:tab/>
      </w:r>
      <w:r w:rsidR="00EC2FE2">
        <w:rPr>
          <w:sz w:val="28"/>
          <w:szCs w:val="28"/>
        </w:rPr>
        <w:tab/>
      </w:r>
      <w:r w:rsidR="00EC2FE2">
        <w:rPr>
          <w:sz w:val="28"/>
          <w:szCs w:val="28"/>
        </w:rPr>
        <w:tab/>
      </w:r>
      <w:r w:rsidR="00EC2FE2">
        <w:rPr>
          <w:sz w:val="28"/>
          <w:szCs w:val="28"/>
        </w:rPr>
        <w:tab/>
      </w:r>
      <w:r w:rsidR="00EC2FE2">
        <w:rPr>
          <w:sz w:val="28"/>
          <w:szCs w:val="28"/>
        </w:rPr>
        <w:tab/>
      </w:r>
      <w:r w:rsidR="00EC2FE2">
        <w:rPr>
          <w:sz w:val="28"/>
          <w:szCs w:val="28"/>
        </w:rPr>
        <w:tab/>
      </w:r>
      <w:r w:rsidR="00207F97">
        <w:rPr>
          <w:sz w:val="28"/>
          <w:szCs w:val="28"/>
        </w:rPr>
        <w:tab/>
      </w:r>
      <w:r w:rsidR="00207F97">
        <w:rPr>
          <w:sz w:val="28"/>
          <w:szCs w:val="28"/>
        </w:rPr>
        <w:tab/>
      </w:r>
      <w:r w:rsidR="00EC2FE2">
        <w:rPr>
          <w:sz w:val="28"/>
          <w:szCs w:val="28"/>
        </w:rPr>
        <w:t>№</w:t>
      </w:r>
      <w:r w:rsidR="00207F97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</w:p>
    <w:p w:rsidR="00EC2FE2" w:rsidRDefault="00EC2FE2" w:rsidP="008E48FD">
      <w:pPr>
        <w:jc w:val="both"/>
        <w:rPr>
          <w:sz w:val="28"/>
          <w:szCs w:val="28"/>
        </w:rPr>
      </w:pPr>
    </w:p>
    <w:p w:rsidR="00EC2FE2" w:rsidRDefault="00EC2FE2" w:rsidP="008E4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24FFA">
        <w:rPr>
          <w:sz w:val="28"/>
          <w:szCs w:val="28"/>
        </w:rPr>
        <w:t>решение</w:t>
      </w:r>
    </w:p>
    <w:p w:rsidR="00924FFA" w:rsidRDefault="00924FFA" w:rsidP="008E48FD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Лихославльского</w:t>
      </w:r>
    </w:p>
    <w:p w:rsidR="008E48FD" w:rsidRPr="00EC2FE2" w:rsidRDefault="00924FFA" w:rsidP="008E4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45418F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45418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5418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8E48FD" w:rsidRPr="00EC2FE2">
        <w:rPr>
          <w:sz w:val="28"/>
          <w:szCs w:val="28"/>
        </w:rPr>
        <w:t>№</w:t>
      </w:r>
      <w:r w:rsidR="00833DE2" w:rsidRPr="00EC2FE2">
        <w:rPr>
          <w:sz w:val="28"/>
          <w:szCs w:val="28"/>
        </w:rPr>
        <w:t xml:space="preserve"> </w:t>
      </w:r>
      <w:r w:rsidR="0045418F">
        <w:rPr>
          <w:sz w:val="28"/>
          <w:szCs w:val="28"/>
        </w:rPr>
        <w:t>46</w:t>
      </w:r>
    </w:p>
    <w:p w:rsidR="008E48FD" w:rsidRPr="00EC2FE2" w:rsidRDefault="008E48FD" w:rsidP="008E48FD">
      <w:pPr>
        <w:jc w:val="both"/>
        <w:rPr>
          <w:sz w:val="28"/>
          <w:szCs w:val="28"/>
        </w:rPr>
      </w:pPr>
    </w:p>
    <w:p w:rsidR="008E48FD" w:rsidRPr="00EC2FE2" w:rsidRDefault="008E48FD" w:rsidP="008E48FD">
      <w:pPr>
        <w:jc w:val="both"/>
        <w:rPr>
          <w:sz w:val="28"/>
          <w:szCs w:val="28"/>
        </w:rPr>
      </w:pPr>
    </w:p>
    <w:p w:rsidR="008E48FD" w:rsidRPr="00EC2FE2" w:rsidRDefault="008E48FD" w:rsidP="008E48FD">
      <w:pPr>
        <w:jc w:val="both"/>
        <w:rPr>
          <w:sz w:val="28"/>
          <w:szCs w:val="28"/>
        </w:rPr>
      </w:pPr>
    </w:p>
    <w:p w:rsidR="006548E9" w:rsidRPr="00EC2FE2" w:rsidRDefault="006548E9" w:rsidP="008E48FD">
      <w:pPr>
        <w:jc w:val="both"/>
        <w:rPr>
          <w:sz w:val="28"/>
          <w:szCs w:val="28"/>
        </w:rPr>
      </w:pPr>
    </w:p>
    <w:p w:rsidR="008E48FD" w:rsidRPr="00EC2FE2" w:rsidRDefault="008E48FD" w:rsidP="008E48FD">
      <w:pPr>
        <w:jc w:val="both"/>
        <w:rPr>
          <w:sz w:val="28"/>
          <w:szCs w:val="28"/>
        </w:rPr>
      </w:pPr>
      <w:r w:rsidRPr="00EC2FE2">
        <w:rPr>
          <w:sz w:val="28"/>
          <w:szCs w:val="28"/>
        </w:rPr>
        <w:tab/>
        <w:t xml:space="preserve">В </w:t>
      </w:r>
      <w:r w:rsidR="00D45240" w:rsidRPr="00EC2FE2">
        <w:rPr>
          <w:sz w:val="28"/>
          <w:szCs w:val="28"/>
        </w:rPr>
        <w:t>соответствии с</w:t>
      </w:r>
      <w:r w:rsidR="00924FFA">
        <w:rPr>
          <w:sz w:val="28"/>
          <w:szCs w:val="28"/>
        </w:rPr>
        <w:t xml:space="preserve"> </w:t>
      </w:r>
      <w:r w:rsidR="00D45240" w:rsidRPr="00EC2FE2">
        <w:rPr>
          <w:sz w:val="28"/>
          <w:szCs w:val="28"/>
        </w:rPr>
        <w:t>Федеральн</w:t>
      </w:r>
      <w:r w:rsidR="00924FFA">
        <w:rPr>
          <w:sz w:val="28"/>
          <w:szCs w:val="28"/>
        </w:rPr>
        <w:t>ым</w:t>
      </w:r>
      <w:r w:rsidR="006548E9" w:rsidRPr="00EC2FE2">
        <w:rPr>
          <w:sz w:val="28"/>
          <w:szCs w:val="28"/>
        </w:rPr>
        <w:t xml:space="preserve"> </w:t>
      </w:r>
      <w:r w:rsidR="00D45240" w:rsidRPr="00EC2FE2">
        <w:rPr>
          <w:sz w:val="28"/>
          <w:szCs w:val="28"/>
        </w:rPr>
        <w:t>закон</w:t>
      </w:r>
      <w:r w:rsidR="00924FFA">
        <w:rPr>
          <w:sz w:val="28"/>
          <w:szCs w:val="28"/>
        </w:rPr>
        <w:t>ом</w:t>
      </w:r>
      <w:r w:rsidR="00D45240" w:rsidRPr="00EC2FE2">
        <w:rPr>
          <w:sz w:val="28"/>
          <w:szCs w:val="28"/>
        </w:rPr>
        <w:t xml:space="preserve"> от 06.10.2003 г</w:t>
      </w:r>
      <w:r w:rsidR="006548E9" w:rsidRPr="00EC2FE2">
        <w:rPr>
          <w:sz w:val="28"/>
          <w:szCs w:val="28"/>
        </w:rPr>
        <w:t>ода</w:t>
      </w:r>
      <w:r w:rsidR="00D45240" w:rsidRPr="00EC2FE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Pr="00EC2FE2">
        <w:rPr>
          <w:sz w:val="28"/>
          <w:szCs w:val="28"/>
        </w:rPr>
        <w:t xml:space="preserve">Собрание депутатов Лихославльского района </w:t>
      </w:r>
      <w:r w:rsidR="00924FFA">
        <w:rPr>
          <w:sz w:val="28"/>
          <w:szCs w:val="28"/>
        </w:rPr>
        <w:t>пятого</w:t>
      </w:r>
      <w:r w:rsidRPr="00EC2FE2">
        <w:rPr>
          <w:sz w:val="28"/>
          <w:szCs w:val="28"/>
        </w:rPr>
        <w:t xml:space="preserve"> созыва</w:t>
      </w:r>
    </w:p>
    <w:p w:rsidR="008E48FD" w:rsidRPr="00EC2FE2" w:rsidRDefault="008E48FD" w:rsidP="008E48FD">
      <w:pPr>
        <w:jc w:val="both"/>
        <w:rPr>
          <w:sz w:val="28"/>
          <w:szCs w:val="28"/>
        </w:rPr>
      </w:pPr>
    </w:p>
    <w:p w:rsidR="008E48FD" w:rsidRPr="00EC2FE2" w:rsidRDefault="008E48FD" w:rsidP="008E48FD">
      <w:pPr>
        <w:jc w:val="both"/>
        <w:rPr>
          <w:sz w:val="28"/>
          <w:szCs w:val="28"/>
        </w:rPr>
      </w:pPr>
      <w:r w:rsidRPr="00EC2FE2">
        <w:rPr>
          <w:sz w:val="28"/>
          <w:szCs w:val="28"/>
        </w:rPr>
        <w:tab/>
        <w:t>Р Е Ш И Л О:</w:t>
      </w:r>
    </w:p>
    <w:p w:rsidR="008E48FD" w:rsidRPr="00EC2FE2" w:rsidRDefault="008E48FD" w:rsidP="008E48FD">
      <w:pPr>
        <w:jc w:val="both"/>
        <w:rPr>
          <w:sz w:val="28"/>
          <w:szCs w:val="28"/>
        </w:rPr>
      </w:pPr>
    </w:p>
    <w:p w:rsidR="00924FFA" w:rsidRDefault="008E48FD" w:rsidP="0045418F">
      <w:pPr>
        <w:jc w:val="both"/>
        <w:rPr>
          <w:sz w:val="28"/>
          <w:szCs w:val="28"/>
        </w:rPr>
      </w:pPr>
      <w:r w:rsidRPr="00EC2FE2">
        <w:rPr>
          <w:sz w:val="28"/>
          <w:szCs w:val="28"/>
        </w:rPr>
        <w:tab/>
        <w:t xml:space="preserve">1. </w:t>
      </w:r>
      <w:r w:rsidR="00924FFA">
        <w:rPr>
          <w:sz w:val="28"/>
          <w:szCs w:val="28"/>
        </w:rPr>
        <w:t xml:space="preserve">Внести в решение Собрания депутатов Лихославльского района от </w:t>
      </w:r>
      <w:r w:rsidR="0045418F" w:rsidRPr="0045418F">
        <w:rPr>
          <w:sz w:val="28"/>
          <w:szCs w:val="28"/>
        </w:rPr>
        <w:t xml:space="preserve">03.02.2015 года № 46 </w:t>
      </w:r>
      <w:r w:rsidR="00924FFA" w:rsidRPr="00EC2FE2">
        <w:rPr>
          <w:sz w:val="28"/>
          <w:szCs w:val="28"/>
        </w:rPr>
        <w:t>«</w:t>
      </w:r>
      <w:r w:rsidR="0045418F" w:rsidRPr="0045418F">
        <w:rPr>
          <w:sz w:val="28"/>
          <w:szCs w:val="28"/>
        </w:rPr>
        <w:t>Об утверждении Положения</w:t>
      </w:r>
      <w:r w:rsidR="0045418F">
        <w:rPr>
          <w:sz w:val="28"/>
          <w:szCs w:val="28"/>
        </w:rPr>
        <w:t xml:space="preserve"> </w:t>
      </w:r>
      <w:r w:rsidR="0045418F" w:rsidRPr="0045418F">
        <w:rPr>
          <w:sz w:val="28"/>
          <w:szCs w:val="28"/>
        </w:rPr>
        <w:t>о Муниципальном учреждении</w:t>
      </w:r>
      <w:r w:rsidR="0045418F">
        <w:rPr>
          <w:sz w:val="28"/>
          <w:szCs w:val="28"/>
        </w:rPr>
        <w:t xml:space="preserve"> </w:t>
      </w:r>
      <w:r w:rsidR="0045418F" w:rsidRPr="0045418F">
        <w:rPr>
          <w:sz w:val="28"/>
          <w:szCs w:val="28"/>
        </w:rPr>
        <w:t>Отделе образования администрации</w:t>
      </w:r>
      <w:r w:rsidR="0045418F">
        <w:rPr>
          <w:sz w:val="28"/>
          <w:szCs w:val="28"/>
        </w:rPr>
        <w:t xml:space="preserve"> </w:t>
      </w:r>
      <w:r w:rsidR="0045418F" w:rsidRPr="0045418F">
        <w:rPr>
          <w:sz w:val="28"/>
          <w:szCs w:val="28"/>
        </w:rPr>
        <w:t>Лихославльского района Тверской области</w:t>
      </w:r>
      <w:r w:rsidRPr="00EC2FE2">
        <w:rPr>
          <w:sz w:val="28"/>
          <w:szCs w:val="28"/>
        </w:rPr>
        <w:t>»</w:t>
      </w:r>
      <w:r w:rsidR="006548E9" w:rsidRPr="00EC2FE2">
        <w:rPr>
          <w:sz w:val="28"/>
          <w:szCs w:val="28"/>
        </w:rPr>
        <w:t xml:space="preserve"> </w:t>
      </w:r>
      <w:r w:rsidR="00CC09C4">
        <w:rPr>
          <w:sz w:val="28"/>
          <w:szCs w:val="28"/>
        </w:rPr>
        <w:t>согласно Приложению.</w:t>
      </w:r>
    </w:p>
    <w:p w:rsidR="001207B6" w:rsidRDefault="00924FFA" w:rsidP="00120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7B6" w:rsidRPr="001207B6">
        <w:rPr>
          <w:sz w:val="28"/>
          <w:szCs w:val="28"/>
        </w:rPr>
        <w:t>2. Настоящее решение вступает в силу со дня его подписания.</w:t>
      </w:r>
    </w:p>
    <w:p w:rsidR="008E48FD" w:rsidRPr="00EC2FE2" w:rsidRDefault="001207B6" w:rsidP="001207B6">
      <w:pPr>
        <w:jc w:val="both"/>
        <w:rPr>
          <w:sz w:val="28"/>
          <w:szCs w:val="28"/>
        </w:rPr>
      </w:pPr>
      <w:r w:rsidRPr="001207B6">
        <w:rPr>
          <w:sz w:val="28"/>
          <w:szCs w:val="28"/>
        </w:rPr>
        <w:tab/>
        <w:t xml:space="preserve">3. Настоящее решение подлежит </w:t>
      </w:r>
      <w:r w:rsidR="00FD4CA1">
        <w:rPr>
          <w:sz w:val="28"/>
          <w:szCs w:val="28"/>
        </w:rPr>
        <w:t xml:space="preserve">официальному </w:t>
      </w:r>
      <w:r w:rsidRPr="001207B6">
        <w:rPr>
          <w:sz w:val="28"/>
          <w:szCs w:val="28"/>
        </w:rPr>
        <w:t xml:space="preserve">обнародованию и размещению на официальном сайте </w:t>
      </w:r>
      <w:r w:rsidR="00C04D5A">
        <w:rPr>
          <w:sz w:val="28"/>
          <w:szCs w:val="28"/>
        </w:rPr>
        <w:t>МО «</w:t>
      </w:r>
      <w:r w:rsidRPr="001207B6">
        <w:rPr>
          <w:sz w:val="28"/>
          <w:szCs w:val="28"/>
        </w:rPr>
        <w:t>Лихославльск</w:t>
      </w:r>
      <w:r w:rsidR="00C04D5A">
        <w:rPr>
          <w:sz w:val="28"/>
          <w:szCs w:val="28"/>
        </w:rPr>
        <w:t>ий район»</w:t>
      </w:r>
      <w:r w:rsidRPr="001207B6">
        <w:rPr>
          <w:sz w:val="28"/>
          <w:szCs w:val="28"/>
        </w:rPr>
        <w:t>.</w:t>
      </w:r>
    </w:p>
    <w:p w:rsidR="008E48FD" w:rsidRPr="00EC2FE2" w:rsidRDefault="008E48FD" w:rsidP="008E48FD">
      <w:pPr>
        <w:jc w:val="both"/>
        <w:rPr>
          <w:sz w:val="28"/>
          <w:szCs w:val="28"/>
        </w:rPr>
      </w:pPr>
    </w:p>
    <w:p w:rsidR="008E48FD" w:rsidRPr="00EC2FE2" w:rsidRDefault="008E48FD" w:rsidP="008E48FD">
      <w:pPr>
        <w:jc w:val="both"/>
        <w:rPr>
          <w:sz w:val="28"/>
          <w:szCs w:val="28"/>
        </w:rPr>
      </w:pPr>
    </w:p>
    <w:p w:rsidR="00E9542C" w:rsidRPr="00EC2FE2" w:rsidRDefault="00E9542C" w:rsidP="008E48FD">
      <w:pPr>
        <w:jc w:val="both"/>
        <w:rPr>
          <w:sz w:val="28"/>
          <w:szCs w:val="28"/>
        </w:rPr>
      </w:pPr>
    </w:p>
    <w:p w:rsidR="0082471D" w:rsidRDefault="008E48FD" w:rsidP="00D50EC3">
      <w:pPr>
        <w:jc w:val="both"/>
        <w:rPr>
          <w:sz w:val="28"/>
          <w:szCs w:val="28"/>
        </w:rPr>
      </w:pPr>
      <w:r w:rsidRPr="00EC2FE2">
        <w:rPr>
          <w:sz w:val="28"/>
          <w:szCs w:val="28"/>
        </w:rPr>
        <w:t>Глава Лихославльского района</w:t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  <w:t>В.В. Гайденков</w:t>
      </w:r>
    </w:p>
    <w:p w:rsidR="001207B6" w:rsidRDefault="001207B6" w:rsidP="00D50EC3">
      <w:pPr>
        <w:jc w:val="both"/>
        <w:rPr>
          <w:sz w:val="28"/>
          <w:szCs w:val="28"/>
        </w:rPr>
      </w:pPr>
    </w:p>
    <w:p w:rsidR="00CC09C4" w:rsidRPr="00FD4CA1" w:rsidRDefault="00CC09C4" w:rsidP="00CC09C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D4CA1">
        <w:rPr>
          <w:sz w:val="28"/>
          <w:szCs w:val="28"/>
        </w:rPr>
        <w:lastRenderedPageBreak/>
        <w:t>Приложение к решению</w:t>
      </w:r>
    </w:p>
    <w:p w:rsidR="00CC09C4" w:rsidRPr="00FD4CA1" w:rsidRDefault="00CC09C4" w:rsidP="00CC09C4">
      <w:pPr>
        <w:ind w:left="360"/>
        <w:jc w:val="right"/>
        <w:rPr>
          <w:sz w:val="28"/>
          <w:szCs w:val="28"/>
        </w:rPr>
      </w:pPr>
      <w:r w:rsidRPr="00FD4CA1">
        <w:rPr>
          <w:sz w:val="28"/>
          <w:szCs w:val="28"/>
        </w:rPr>
        <w:t xml:space="preserve"> Собрания депутатов Лихославльского </w:t>
      </w:r>
    </w:p>
    <w:p w:rsidR="00CC09C4" w:rsidRPr="00FD4CA1" w:rsidRDefault="00CC09C4" w:rsidP="00CC09C4">
      <w:pPr>
        <w:ind w:left="360"/>
        <w:jc w:val="right"/>
        <w:rPr>
          <w:sz w:val="28"/>
          <w:szCs w:val="28"/>
        </w:rPr>
      </w:pPr>
      <w:r w:rsidRPr="00FD4CA1">
        <w:rPr>
          <w:sz w:val="28"/>
          <w:szCs w:val="28"/>
        </w:rPr>
        <w:t>района от 20.08.2015 года №87</w:t>
      </w:r>
    </w:p>
    <w:p w:rsidR="00CC09C4" w:rsidRPr="00FD4CA1" w:rsidRDefault="00CC09C4" w:rsidP="00CC09C4">
      <w:pPr>
        <w:ind w:left="360"/>
        <w:jc w:val="right"/>
        <w:rPr>
          <w:sz w:val="28"/>
          <w:szCs w:val="28"/>
        </w:rPr>
      </w:pPr>
    </w:p>
    <w:p w:rsidR="00CC09C4" w:rsidRPr="00FD4CA1" w:rsidRDefault="00CC09C4" w:rsidP="00CC09C4">
      <w:pPr>
        <w:ind w:left="360"/>
        <w:jc w:val="center"/>
        <w:rPr>
          <w:sz w:val="28"/>
          <w:szCs w:val="28"/>
        </w:rPr>
      </w:pPr>
      <w:r w:rsidRPr="00FD4CA1">
        <w:rPr>
          <w:sz w:val="28"/>
          <w:szCs w:val="28"/>
        </w:rPr>
        <w:t>Изменения, вносимые  в Положение о Муниципальном учреждении Отделе образования администрации Лихославльского района Тверской области:</w:t>
      </w:r>
    </w:p>
    <w:p w:rsidR="00CC09C4" w:rsidRPr="00FD4CA1" w:rsidRDefault="00CC09C4" w:rsidP="00CC09C4">
      <w:pPr>
        <w:ind w:left="360"/>
        <w:jc w:val="both"/>
        <w:rPr>
          <w:sz w:val="28"/>
          <w:szCs w:val="28"/>
        </w:rPr>
      </w:pPr>
      <w:r w:rsidRPr="00FD4CA1">
        <w:rPr>
          <w:sz w:val="28"/>
          <w:szCs w:val="28"/>
        </w:rPr>
        <w:t>1. Раздел 2 изложить в следующей редакции:</w:t>
      </w:r>
    </w:p>
    <w:p w:rsidR="00CC09C4" w:rsidRPr="00FD4CA1" w:rsidRDefault="00CC09C4" w:rsidP="00CC09C4">
      <w:pPr>
        <w:jc w:val="both"/>
        <w:rPr>
          <w:rFonts w:eastAsia="TimesNewRoman"/>
          <w:b/>
          <w:sz w:val="28"/>
          <w:szCs w:val="28"/>
        </w:rPr>
      </w:pPr>
      <w:r w:rsidRPr="00FD4CA1">
        <w:rPr>
          <w:rFonts w:eastAsia="TimesNewRoman"/>
          <w:b/>
          <w:sz w:val="28"/>
          <w:szCs w:val="28"/>
        </w:rPr>
        <w:t>«2. Цели и задачи Отдела образования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2.1. На Отдел образования возлагается решение вопросов местного значения в сфере образования, отнесённых к компетенции Лихославльского района законодательством Российской Федерации, законодательством Тверской области, решениями органов местного самоуправления Лихославльского района.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Отдел образования вправе осуществлять государственные полномочия в сфере образования в случае их передачи Лихославльскому району законами Российской Федерации, законами Тверской области.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2.2. Задачами Отдела образования являются: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sz w:val="28"/>
          <w:szCs w:val="28"/>
        </w:rPr>
        <w:tab/>
        <w:t xml:space="preserve">2.2.1. </w:t>
      </w:r>
      <w:r w:rsidRPr="00FD4CA1">
        <w:rPr>
          <w:rFonts w:eastAsia="TimesNewRoman"/>
          <w:sz w:val="28"/>
          <w:szCs w:val="28"/>
        </w:rPr>
        <w:t>формирование и реализация муниципальной политики в сфере образования в соответствии с основными принципами государственной образовательной политики, направленной на удовлетворение потребностей граждан в получении доступного и качественного образования, сохранение и развитие единого образовательного пространства;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2.2.2. осуществление руководства системой подведомственных образовательных организаций;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</w:r>
      <w:r w:rsidRPr="00FD4CA1">
        <w:rPr>
          <w:sz w:val="28"/>
          <w:szCs w:val="28"/>
        </w:rPr>
        <w:t>2.2.3.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стандартами, отнесённых к полномочиям органов государственной власти субъектов Российской Федерации, организация предоставления дополнительного образования детей (за исключением предоставления дополнительного образования детей, финансовое обеспечение которого осуществляется органами государственной власти Тверской области);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2.2.4. организация работы по специальному учёту граждан, находящихся в запасе и работающих в подведомственных образовательных организациях;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sz w:val="28"/>
          <w:szCs w:val="28"/>
        </w:rPr>
        <w:tab/>
        <w:t xml:space="preserve">2.2.5. </w:t>
      </w:r>
      <w:r w:rsidRPr="00FD4CA1">
        <w:rPr>
          <w:rFonts w:eastAsia="TimesNewRoman"/>
          <w:sz w:val="28"/>
          <w:szCs w:val="28"/>
        </w:rPr>
        <w:t>координация инновационной и исследовательской деятельности, воспитательной  работы образовательных организаций;</w:t>
      </w:r>
    </w:p>
    <w:p w:rsidR="00CC09C4" w:rsidRPr="00FD4CA1" w:rsidRDefault="00CC09C4" w:rsidP="00CC09C4">
      <w:pPr>
        <w:jc w:val="both"/>
        <w:rPr>
          <w:rFonts w:eastAsia="TimesNewRoman"/>
          <w:i/>
          <w:color w:val="FF0000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 xml:space="preserve">2.2.6. </w:t>
      </w:r>
      <w:r w:rsidRPr="00FD4CA1">
        <w:rPr>
          <w:sz w:val="28"/>
          <w:szCs w:val="28"/>
        </w:rPr>
        <w:t>координация методической работы в образовательных организациях</w:t>
      </w:r>
      <w:r w:rsidRPr="00FD4CA1">
        <w:rPr>
          <w:rFonts w:eastAsia="TimesNewRoman"/>
          <w:sz w:val="28"/>
          <w:szCs w:val="28"/>
        </w:rPr>
        <w:t xml:space="preserve">; 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2.2.7. оказание методической поддержки при подготовке документов на получение лицензии на осуществление образовательной деятельности, для проведения государственной аккредитации образовательной деятельности;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 xml:space="preserve">2.2.8. </w:t>
      </w:r>
      <w:r w:rsidRPr="00FD4CA1">
        <w:rPr>
          <w:sz w:val="28"/>
          <w:szCs w:val="28"/>
        </w:rPr>
        <w:t>учёт детей, подлежащих обучению по образовательным программам дошкольного, начального общего, основного общего, среднего общего образования, закрепление образовательных организаций за конкретными территориями Лихославльского района;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sz w:val="28"/>
          <w:szCs w:val="28"/>
        </w:rPr>
        <w:lastRenderedPageBreak/>
        <w:tab/>
      </w:r>
      <w:r w:rsidRPr="00FD4CA1">
        <w:rPr>
          <w:rFonts w:eastAsia="TimesNewRoman"/>
          <w:sz w:val="28"/>
          <w:szCs w:val="28"/>
        </w:rPr>
        <w:t>2.2.9. организация отдыха, оздоровления и занятости детей и подростков в летний период, в пределах своих полномочий;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 xml:space="preserve">2.2.10. </w:t>
      </w:r>
      <w:r w:rsidRPr="00FD4CA1">
        <w:rPr>
          <w:sz w:val="28"/>
          <w:szCs w:val="28"/>
        </w:rPr>
        <w:t>учёт детей, направленных на отдых в организации отдыха и оздоровления детей;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sz w:val="28"/>
          <w:szCs w:val="28"/>
        </w:rPr>
        <w:tab/>
        <w:t xml:space="preserve">2.2.11. координация работы образовательных организаций, связанной с организацией </w:t>
      </w:r>
      <w:r w:rsidRPr="00FD4CA1">
        <w:rPr>
          <w:rFonts w:eastAsia="TimesNewRoman"/>
          <w:sz w:val="28"/>
          <w:szCs w:val="28"/>
        </w:rPr>
        <w:t>поддержки детей, оказавшихся в трудной жизненной ситуации,</w:t>
      </w:r>
      <w:r w:rsidRPr="00FD4CA1">
        <w:rPr>
          <w:sz w:val="28"/>
          <w:szCs w:val="28"/>
        </w:rPr>
        <w:t xml:space="preserve"> с </w:t>
      </w:r>
      <w:r w:rsidRPr="00FD4CA1">
        <w:rPr>
          <w:rFonts w:eastAsia="TimesNewRoman"/>
          <w:sz w:val="28"/>
          <w:szCs w:val="28"/>
        </w:rPr>
        <w:t>предупреждением безнадзорности, беспризорности, профилактикой правонарушений несовершеннолетних, в пределах своих полномочий;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 xml:space="preserve">2.2.12. </w:t>
      </w:r>
      <w:r w:rsidRPr="00FD4CA1">
        <w:rPr>
          <w:sz w:val="28"/>
          <w:szCs w:val="28"/>
        </w:rPr>
        <w:t>решение вопросов местного значения в сфере образования, а также осуществление отдельных государственных полномочий в сфере образования, переданных органам местного самоуправления федеральными законами и законами Тверской области;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sz w:val="28"/>
          <w:szCs w:val="28"/>
        </w:rPr>
        <w:tab/>
      </w:r>
      <w:r w:rsidRPr="00FD4CA1">
        <w:rPr>
          <w:rFonts w:eastAsia="TimesNewRoman"/>
          <w:sz w:val="28"/>
          <w:szCs w:val="28"/>
        </w:rPr>
        <w:t xml:space="preserve">2.2.13. обеспечение кадровой политики в области образования, направленной на повышение квалификации и </w:t>
      </w:r>
      <w:r w:rsidRPr="00FD4CA1">
        <w:rPr>
          <w:sz w:val="28"/>
          <w:szCs w:val="28"/>
        </w:rPr>
        <w:t>аттестации</w:t>
      </w:r>
      <w:r w:rsidRPr="00FD4CA1">
        <w:rPr>
          <w:rFonts w:eastAsia="TimesNewRoman"/>
          <w:sz w:val="28"/>
          <w:szCs w:val="28"/>
        </w:rPr>
        <w:t xml:space="preserve"> педагогических и руководящих работников подведомственных образовательных организаций;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</w:r>
      <w:r w:rsidRPr="00FD4CA1">
        <w:rPr>
          <w:sz w:val="28"/>
          <w:szCs w:val="28"/>
        </w:rPr>
        <w:t xml:space="preserve">2.2.14. </w:t>
      </w:r>
      <w:r w:rsidRPr="00FD4CA1">
        <w:rPr>
          <w:rFonts w:eastAsia="TimesNewRoman"/>
          <w:sz w:val="28"/>
          <w:szCs w:val="28"/>
        </w:rPr>
        <w:t>осуществление контрольной деятельности за соблюдением подведомственными образовательными организациями действующего законодательства в сфере образования, ведомственного контроля за соблюдением трудового законодательства и иных нормативных правовых актов, содержащих нормы трудового права, ведомственного контроля в сфере закупок товаров, работ, услуг для обеспечения муниципальных нужд;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</w:r>
      <w:r w:rsidRPr="00FD4CA1">
        <w:rPr>
          <w:sz w:val="28"/>
          <w:szCs w:val="28"/>
        </w:rPr>
        <w:t>2.2.15. планирование и выполнение мероприятий, направленных на развитие и оптимизацию сети  муниципальных образовательных организаций всех типов;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2.2.16. участие в реализации муниципальных программ;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2.2.17. разработка нормативных правовых актов в пределах своей компетенции.»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>2. Раздел 3 изложить в следующей редакции:</w:t>
      </w:r>
    </w:p>
    <w:p w:rsidR="00CC09C4" w:rsidRPr="00FD4CA1" w:rsidRDefault="00CC09C4" w:rsidP="00CC09C4">
      <w:pPr>
        <w:jc w:val="both"/>
        <w:rPr>
          <w:rFonts w:eastAsia="TimesNewRoman"/>
          <w:b/>
          <w:sz w:val="28"/>
          <w:szCs w:val="28"/>
        </w:rPr>
      </w:pPr>
      <w:r w:rsidRPr="00FD4CA1">
        <w:rPr>
          <w:rFonts w:eastAsia="TimesNewRoman"/>
          <w:b/>
          <w:sz w:val="28"/>
          <w:szCs w:val="28"/>
        </w:rPr>
        <w:t>«3. Функции и полномочия Отдела образования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Отдел образования в соответствии с его задачами осуществляет следующие функции и полномочия: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</w:r>
      <w:r w:rsidRPr="00FD4CA1">
        <w:rPr>
          <w:sz w:val="28"/>
          <w:szCs w:val="28"/>
        </w:rPr>
        <w:t>3.1. разрабатывает, представляет главе администрации Лихославльского района проекты муниципальных правовых актов, регулирующих вопросы функционирования и развития системы образования Лихославльского района, и обеспечивает условия для реализации принятых муниципальных правовых актов;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3.2. разрабатывает, координирует и реализует мероприятия программы развития муниципальной системы образования;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3.3. прогнозирует и планирует развитие сети муниципальных образовательных организаций для обеспечения образовательных потребностей граждан, проживающих на территории Лихославльского района, вносит предложения главе администрации Лихославльского района по созданию, реорганизации и ликвидации образовательных организаций и реализует принятые решения;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 xml:space="preserve">3.4. участвует в создании межведомственной комиссии по проведению экспертизы последствий принятия решения о реорганизации (ликвидации) </w:t>
      </w:r>
      <w:r w:rsidRPr="00FD4CA1">
        <w:rPr>
          <w:sz w:val="28"/>
          <w:szCs w:val="28"/>
        </w:rPr>
        <w:lastRenderedPageBreak/>
        <w:t>образовательной организации для обеспечения жизнедеятельности, образования, воспитания и развития детей;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3.5. организует работу комиссий по приемке образовательных организаций к новому учебному году;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3.6. изучает и контролирует деятельность образовательных организаций;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3.7. взаимодействует с Министерством образования Тверской области, региональным центром обработки информации Тверской области, подведомственными образовательными организациями по организации государственной (итоговой) аттестации в пределах своей компетенции;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3.8. обеспечивает организацию перевода обучающихся для продолжения обучения, с согласия родителей (законных представителей), в другие образовательные организации соответствующего типа в случае прекращения деятельности образовательной организации, имеющей государственную аккредитацию, а также в случае аннулирования соответствующей лицензии, лишения образовательной организации государственной аккредитации, истечения срока действия свидетельства о государственной аккредитации;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3.9. организует в пределах своей компетенции отдых и занятость детей в каникулярное время;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3.10. организует и проводит массовые мероприятия (олимпиады, спартакиады, соревнования и др.);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3.11. согласовывает годовые календарные учебные графики подведомственных образовательных организаций;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3.12. согласовывает открытие в общеобразовательных организациях специальных (коррекционных) классов для обучающихся с ограниченными возможностями здоровья;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3.13. приостанавливает приносящую доход деятельность образовательной организации, предусмотренную уставом, если она идёт в ущерб образовательной деятельности, до решения суда по этому вопросу;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3.14. ведёт учёт детей, нуждающихся в предоставлении мест в муниципальных дошкольных образовательных организациях;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3.15. участвует в работе комиссии по делам несовершеннолетних и защите их прав;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3.16. координирует работу образовательных организаций по профилактике безнадзорности и правонарушений несовершеннолетних, взаимодействие образовательных организаций с организациями, учреждениями, ведомствами по данному направлению работы;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3.17. координирует деятельность образовательных организаций, направленную на обеспечение условий безопасного функционирования образовательных организаций, лагерей с дневным пребыванием детей;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3.18. координирует работу по созданию условий для осуществления присмотра и ухода за детьми, содержанию детей в образовательных организациях, реализующих программу дошкольного образования;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3.19. координирует работу образовательных организаций по обеспечению питания;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lastRenderedPageBreak/>
        <w:tab/>
        <w:t>3.20. координирует работу образовательных организаций по обеспечению условий для организации медицинского обслуживания обучающихся в образовательных организациях;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3.21. координирует работу образовательных организаций по выполнению правил пожарной безопасности и гражданской обороны в образовательных организациях;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3.22. вносит предложения по формированию программ Лихославльского района в части строительства, реконструкции и капитального ремонта зданий и сооружений муниципальных образовательных организаций;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3.23. координирует работу образовательных организаций по обеспечению содержания их зданий и сооружений, обустройству прилегающих к ним территорий;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3.24. осуществляет совместно с комитетом по управлению имуществом Лихославльского района контроль за целевым и эффективным использованием и списанием муниципального имущества, находящегося на балансе муниципальных образовательных организаций;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3.25. готовит проект экспертного заключения об оценке последствий принятого решения об изменении назначения или о ликвидации объекта социальной инфраструктуры для детей, являющегося муниципальной собственностью;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3.26. разрабатывает предложения по формированию бюджета Лихославльского района в части расходов на образование в соответствии с действующими нормативами и социальными стандартами, анализирует исполнение бюджета по разделу «Образование»;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3.27. выполняет функции заказчика в соответствии с Федеральным законом Российской Федерации от 05.04.2013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3.28. вносит в установленном порядке предложения по финансированию муниципальных программ и  планов мероприятий, распределению финансовых средств, предусмотренных в бюджете Лихославльского района на их реализацию;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3.29. направляет в установленном порядке предложения в программу социально-экономического развития Лихославльского района;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3.30. осуществляет сбор статистических данных, информации о деятельности подведомственных образовательных организаций, выполняет отчёты;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3.31. осуществляет полномочия учредителя и распорядителя бюджетных средств, определённых действующим законодательством, а также финансово-экономическое обеспечение деятельности образовательных организаций: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а) составление бюджетной росписи, распределение лимитов бюджетных обязательств по подведомственным получателям бюджетных средств и исполнение соответствующей части бюджета Лихославльского района;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б) мониторинг финансово-хозяйственной деятельности образовательных организаций: учёт кредиторской и дебиторской задолженности;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lastRenderedPageBreak/>
        <w:tab/>
        <w:t>в) утверждает планы финансово-хозяйственной деятельности подведомственных образовательных организаций и согласовывает внесение необходимых изменений в утвержденные планы финансово-хозяйственной деятельности;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г) в установленном порядке доводит до образовательных организаций данные о размерах ассигнований и лимитах, выделяемых за счёт средств муниципального и областного бюджетов;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д) организует финансирование деятельности образовательных организаций и летней оздоровительной кампании;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sz w:val="28"/>
          <w:szCs w:val="28"/>
        </w:rPr>
        <w:tab/>
        <w:t>3.32.</w:t>
      </w:r>
      <w:r w:rsidRPr="00FD4CA1">
        <w:rPr>
          <w:rFonts w:eastAsia="TimesNewRoman"/>
          <w:sz w:val="28"/>
          <w:szCs w:val="28"/>
        </w:rPr>
        <w:t xml:space="preserve"> определяет порядок и условия оплаты и стимулирования труда работников (рабочих) Отдела образования в соответствии с Положением о порядке и условиях оплаты и стимулирования труда работников муниципального учреждения Отдела образования администрации Лихославльского района, принимает решение о стимулировании работников (рабочих) Отдела образования, определяет </w:t>
      </w:r>
      <w:r w:rsidRPr="00FD4CA1">
        <w:rPr>
          <w:sz w:val="28"/>
          <w:szCs w:val="28"/>
        </w:rPr>
        <w:t>условия и порядок осуществления выплат стимулирующего характера руководителям</w:t>
      </w:r>
      <w:r w:rsidRPr="00FD4CA1">
        <w:rPr>
          <w:rFonts w:eastAsia="TimesNewRoman"/>
          <w:sz w:val="28"/>
          <w:szCs w:val="28"/>
        </w:rPr>
        <w:t xml:space="preserve"> подведомственных образовательных организаций;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</w:r>
      <w:r w:rsidRPr="00FD4CA1">
        <w:rPr>
          <w:sz w:val="28"/>
          <w:szCs w:val="28"/>
        </w:rPr>
        <w:t>3.33. при ликвидации образовательной организации направляет денежные средства и иные объекты муниципальной собственности на цели развития сферы образования Лихославльского района;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3.34. координирует деятельность образовательных организаций по разработке образовательных программ, работе методических объединений педагогов;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3.35. организует сбор, обработку и предоставление населению Лихославльского района в доступных формах информации об образовательных услугах и муниципальных образовательных организациях, предоставляющих их;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3.36. осуществляет предоставление муниципальных услуг, в том числе в электронном виде, в соответствии с разработанными административными регламентами;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3.37. осуществляет работу с общественными организациями и средствами массовой информации по вопросам образования;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3.38. готовит проекты муниципальных правовых актов администрации Лихославльского района по вопросам образования в рамках своих полномочий;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3.39. анализирует состояние кадрового обеспечения муниципальных образовательных организаций, прогнозирует потребность в кадрах на перспективу, формирует заявку на повышение их квалификации, подаёт информацию об имеющихся вакансиях в Министерство образования Тверской области, осуществляет формирование резерва на замещение должностей руководителей;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3.40. организует работу по повышению квалификации работников аппарата, структурных подразделений Отдела образования;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3.41. координирует работу по проведению аттестации педагогических работников, взаимодействует с региональным оператором по вопросам аттестации педагогических работников;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lastRenderedPageBreak/>
        <w:tab/>
        <w:t>3.42. вносит предложения по дифференциации заработной платы, установлению стимулирующих выплат руководящим работникам муниципальных образовательных организаций;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3.43. готовит ходатайства по представлению к государственным наградам и присвоению почётных званий, награждению педагогических работников грамотами и благодарностями Министерства образования и науки Российской Федерации, Министерства образования Тверской области, Губернатора Тверской области, Законодательного Собрания Тверской области, главы Лихославльского района, Собрания депутатов Лихославльского района, главы администрации Лихославльского района, осуществляет награждение Почетной грамотой и Благодарностью Отдела образования;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3.44. осуществляет обработку персональных данных работников (рабочих) Отдела образования и подведомственных образовательных организаций с целью реализации права на труд, права на пенсионное обеспечение и медицинское страхование с целью осуществления возложенных на Отдел образования функций, полномочий и обязанностей;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3.45. осуществляет иные полномочия в сфере образования, предусмотренные законодательством Российской Федерации, Тверской области и нормативными правовыми актами муниципального образования «Лихославльский район».»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>3. Раздел 5 изложить в следующей редакции:</w:t>
      </w:r>
    </w:p>
    <w:p w:rsidR="00CC09C4" w:rsidRPr="00FD4CA1" w:rsidRDefault="00CC09C4" w:rsidP="00CC09C4">
      <w:pPr>
        <w:jc w:val="both"/>
        <w:rPr>
          <w:rFonts w:eastAsia="TimesNewRoman"/>
          <w:b/>
          <w:sz w:val="28"/>
          <w:szCs w:val="28"/>
        </w:rPr>
      </w:pPr>
      <w:r w:rsidRPr="00FD4CA1">
        <w:rPr>
          <w:rFonts w:eastAsia="TimesNewRoman"/>
          <w:b/>
          <w:sz w:val="28"/>
          <w:szCs w:val="28"/>
        </w:rPr>
        <w:t>«5. Организационная структура Отдела образования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5.1. Организационная структура и штатное расписание Отдела образования формируются заведующим отделом образования администрации Лихославльского района с учётом целей и задач Отдела образования в пределах ассигнований на оплату труда.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5.2. Отдел образования состоит из структурных подразделений: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- аппарат отдела образования (заведующий, заместитель заведующего и специалисты);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- централизованная бухгалтерия отдела образования;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- хозяйственно-эксплуатационная группа отдела образования.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5.3. В сферу деятельности Отдела образования входят подведомственные ему муниципальные образовательные организации Лихославльского района следующих типов: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а) дошкольные образовательные учреждения;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б) общеобразовательные учреждения начального общего, основного общего, среднего общего образования;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в) муниципальное учреждение дополнительного образования детей.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5.4. Аппарат Отдела образования осуществляет свою деятельность в соответствии с Положением об аппарате Отдела образования, утверждаемым приказом заведующего Отделом образования.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 xml:space="preserve">5.5. Централизованная бухгалтерия Отдела образования осуществляет свою деятельность в соответствии с Положением о централизованной бухгалтерии Отдела образования, утверждаемым приказом заведующего отделом образования, </w:t>
      </w:r>
      <w:r w:rsidRPr="00FD4CA1">
        <w:rPr>
          <w:rFonts w:eastAsia="TimesNewRoman"/>
          <w:sz w:val="28"/>
          <w:szCs w:val="28"/>
        </w:rPr>
        <w:lastRenderedPageBreak/>
        <w:t>осуществляет бухгалтерское обслуживание финансово-хозяйственной деятельности Отдела образования и подведомственных образовательных организаций в соответствии с требованиями Федерального закона от 06 декабря 2011 года № 402-ФЗ «О бухгалтерском учете», договоров на бухгалтерское обслуживание подведомственных образовательных организаций и других нормативных правовых актов, устанавливающих правила бухгалтерского и налогового учёта.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</w:r>
      <w:r w:rsidRPr="00FD4CA1">
        <w:rPr>
          <w:sz w:val="28"/>
          <w:szCs w:val="28"/>
        </w:rPr>
        <w:t>Бухгалтерское обслуживание финансово-хозяйственной деятельности подведомственных образовательных организаций, имеющих собственные бухгалтерии, осуществляется бухгалтерией подведомственного образовательного учреждения.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5.7. Хозяйственно-эксплуатационная группа Отдела образования действует на основании Положения о хозяйственно-эксплуатационной группе Отдела образования, утверждаемого приказом заведующего отделом образования, координирует деятельность подведомственных образовательных организаций по обеспечению условий функционирования образовательных организаций, по обеспечению содержания зданий и сооружений, обустройству прилегающих к ним территорий»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 xml:space="preserve">4. Раздел 6 изложить в следующей редакции: </w:t>
      </w:r>
    </w:p>
    <w:p w:rsidR="00CC09C4" w:rsidRPr="00FD4CA1" w:rsidRDefault="00CC09C4" w:rsidP="00CC09C4">
      <w:pPr>
        <w:jc w:val="both"/>
        <w:rPr>
          <w:rFonts w:eastAsia="TimesNewRoman"/>
          <w:b/>
          <w:sz w:val="28"/>
          <w:szCs w:val="28"/>
        </w:rPr>
      </w:pPr>
      <w:r w:rsidRPr="00FD4CA1">
        <w:rPr>
          <w:rFonts w:eastAsia="TimesNewRoman"/>
          <w:b/>
          <w:sz w:val="28"/>
          <w:szCs w:val="28"/>
        </w:rPr>
        <w:t>«6. Организация деятельности Отдела образования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6.1. Отдел образования взаимодействует с муниципальными образовательными организациями, строит свои отношения с ними на принципах  делового сотрудничества, их самостоятельности и ответственности перед органами местного самоуправления.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6.2. Для обеспечения согласованных действий заинтересованных органов, решения определенных задач Отделом образования могут создаваться комиссии.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Создание, реорганизация и ликвидация комиссий, учреждение их персонального состава осуществляется приказом заведующего отделом образования. Компетенция комиссий, сфера деятельности и полномочия определяются положениями о них.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</w:r>
      <w:r w:rsidRPr="00FD4CA1">
        <w:rPr>
          <w:sz w:val="28"/>
          <w:szCs w:val="28"/>
        </w:rPr>
        <w:t>6.3. Отдел образования в установленном порядке представляет государственную статистическую отчетность, ведёт бухгалтерский учёт и отчётность по нему.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6.4. Делопроизводство, хранение и передача в архив документов Отдела образования осуществляется в соответствии с утверждённой номенклатурой дел и инструкцией по делопроизводству.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sz w:val="28"/>
          <w:szCs w:val="28"/>
        </w:rPr>
        <w:tab/>
      </w:r>
      <w:r w:rsidRPr="00FD4CA1">
        <w:rPr>
          <w:rFonts w:eastAsia="TimesNewRoman"/>
          <w:sz w:val="28"/>
          <w:szCs w:val="28"/>
        </w:rPr>
        <w:t>6.5. Руководство Отделом образования осуществляет заведующий отделом образования администрации Лихославльского района (далее – заведующий отделом), который назначается на должность и освобождается от должности распоряжением администрации Лихославльского района.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6.6. Заведующий отделом действует на принципах единоначалия по вопросам, отнесенным законодательством Российской Федерации, муниципальными правовыми актами Лихославльского района к его компетенции.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6.7. Заведующий отделом: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lastRenderedPageBreak/>
        <w:tab/>
        <w:t>6.7.1. несёт персональную ответственность за выполнение возложенных на Отдел образования задач и осуществление его функций и полномочий, планирует, организует и контролирует деятельность Отдела образования;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6.7.2. представляет Отдел образования в федеральных, региональных органах государственной власти Тверской области и иных субъектов Российской Федерации, органах местного самоуправления Лихославльского района и иных муниципальных образований, а также в иных организациях;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6.7.3. утверждает штатное расписание Отдела образования, согласовывает штатное расписание подведомственных образовательных организаций в пределах утверждённых бюджетных ассигнований на оплату труда;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6.7.4. издаёт в пределах своей компетенции приказы, инструкции и распоряжения, даёт устные указания, подлежащие обязательному исполнению структурными подразделениями и работниками Отдела образования, подведомственными образовательными организациями и их руководителями, осуществляет контроль за их исполнением;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6.7.5. утверждает в пределах установленных полномочий нормативные правовые акты, положения, регламентирующие деятельность Отдела образования;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6.7.6. назначает на должность и освобождает от должности работников Отдела образования;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6.7.7. устанавливает и распределяет обязанности между работниками Отдела образования;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6.7.8. утверждает положения о структурных подразделениях Отдела образования, правила внутреннего распорядка, должностные обязанности работников Отдела образования, иные положения и инструкции, связанные с деятельностью Отдела образования;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6.7.9. вносит в установленном порядке на рассмотрение администрации Лихославльского района проекты правовых актов по вопросам образования;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6.7.10. подписывает соглашения, договоры, финансовые и иные документы от имени Отдела образования, действует без доверенности от имени Отдела образования, представляет его интересы в организациях, судебных и иных органах;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6.7.11. выдаёт доверенности от имени Отдела образования в порядке, установленном законодательством;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6.7.12. организует и проводит в установленном порядке совещания, заседания и другие мероприятия по обсуждению вопросов состояния и развития образования в Лихославльском районе;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6.7.13. организует подготовку и представление в установленном порядке бюджетной заявки по вопросам обеспечения деятельности подведомственных образовательных организаций и Отдела образования;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6.7.14. накладывает</w:t>
      </w:r>
      <w:r w:rsidRPr="00FD4CA1">
        <w:rPr>
          <w:sz w:val="28"/>
          <w:szCs w:val="28"/>
        </w:rPr>
        <w:t xml:space="preserve"> </w:t>
      </w:r>
      <w:r w:rsidRPr="00FD4CA1">
        <w:rPr>
          <w:rFonts w:eastAsia="TimesNewRoman"/>
          <w:sz w:val="28"/>
          <w:szCs w:val="28"/>
        </w:rPr>
        <w:t>дисциплинарные взыскания на работников Отдела образования и руководителей подведомственных образовательных организаций в порядке, установленном законодательством;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6.7.15. рассматривает обращения граждан, ведёт приём граждан по вопросам, относящимся к его компетенции;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lastRenderedPageBreak/>
        <w:tab/>
      </w:r>
      <w:r w:rsidRPr="00FD4CA1">
        <w:rPr>
          <w:sz w:val="28"/>
          <w:szCs w:val="28"/>
        </w:rPr>
        <w:t>6.7.16. осуществляет контроль за деятельностью руководителей структурных подразделений Отдела образования;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6.7.17. участвует в заседаниях и совещаниях, проводимых главой администрации Лихославльского района и его заместителями при обсуждении вопросов, входящих в компетенцию Отдела образования;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6.7.18. делегирует, при необходимости, отдельные полномочия, предоставленные заведующему отделом, подчиненным должностным лицам;</w:t>
      </w:r>
    </w:p>
    <w:p w:rsidR="00CC09C4" w:rsidRPr="00FD4CA1" w:rsidRDefault="00CC09C4" w:rsidP="00CC09C4">
      <w:pPr>
        <w:jc w:val="both"/>
        <w:rPr>
          <w:sz w:val="28"/>
          <w:szCs w:val="28"/>
        </w:rPr>
      </w:pPr>
      <w:r w:rsidRPr="00FD4CA1">
        <w:rPr>
          <w:sz w:val="28"/>
          <w:szCs w:val="28"/>
        </w:rPr>
        <w:tab/>
        <w:t>6.7.19. представляет изменения и дополнения в настоящее положение для утверждения Собранием депутатов Лихославльского района;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sz w:val="28"/>
          <w:szCs w:val="28"/>
        </w:rPr>
        <w:tab/>
      </w:r>
      <w:r w:rsidRPr="00FD4CA1">
        <w:rPr>
          <w:rFonts w:eastAsia="TimesNewRoman"/>
          <w:sz w:val="28"/>
          <w:szCs w:val="28"/>
        </w:rPr>
        <w:t>6.7.20. осуществляет иные полномочия в соответствии с законодательством Российской Федерации, муниципальными правовыми актами Лихославльского района.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6.8. В период отсутствия заведующего отделом его обязанности исполняет заместитель заведующего отделом образования.</w:t>
      </w:r>
    </w:p>
    <w:p w:rsidR="00CC09C4" w:rsidRPr="00FD4CA1" w:rsidRDefault="00CC09C4" w:rsidP="00CC09C4">
      <w:pPr>
        <w:jc w:val="both"/>
        <w:rPr>
          <w:rFonts w:eastAsia="TimesNewRoman"/>
          <w:sz w:val="28"/>
          <w:szCs w:val="28"/>
        </w:rPr>
      </w:pPr>
      <w:r w:rsidRPr="00FD4CA1">
        <w:rPr>
          <w:rFonts w:eastAsia="TimesNewRoman"/>
          <w:sz w:val="28"/>
          <w:szCs w:val="28"/>
        </w:rPr>
        <w:tab/>
        <w:t>6.9. Заместитель заведующего отделом образования и специалисты отдела образования, являющиеся муниципальными служащими, осуществляют свою деятельность в соответствии с должностными регламентами, находятся в непосредственном подчинении заведующего отделом и обеспечивают выполнение законодательных и нормативных актов в области образования.»</w:t>
      </w:r>
    </w:p>
    <w:p w:rsidR="00CC09C4" w:rsidRPr="00FD4CA1" w:rsidRDefault="00CC09C4" w:rsidP="00CC09C4">
      <w:pPr>
        <w:rPr>
          <w:rFonts w:eastAsia="TimesNewRoman"/>
          <w:sz w:val="28"/>
          <w:szCs w:val="28"/>
        </w:rPr>
      </w:pPr>
    </w:p>
    <w:p w:rsidR="00CC09C4" w:rsidRPr="00FD4CA1" w:rsidRDefault="00CC09C4" w:rsidP="00CC09C4">
      <w:pPr>
        <w:rPr>
          <w:sz w:val="28"/>
          <w:szCs w:val="28"/>
        </w:rPr>
      </w:pPr>
    </w:p>
    <w:p w:rsidR="00CC09C4" w:rsidRPr="00FD4CA1" w:rsidRDefault="00CC09C4" w:rsidP="00CC09C4">
      <w:pPr>
        <w:rPr>
          <w:sz w:val="28"/>
          <w:szCs w:val="28"/>
        </w:rPr>
      </w:pPr>
    </w:p>
    <w:p w:rsidR="000E6A04" w:rsidRPr="00B741CA" w:rsidRDefault="001207B6" w:rsidP="00CC09C4">
      <w:pPr>
        <w:ind w:left="360"/>
        <w:jc w:val="center"/>
        <w:rPr>
          <w:bCs/>
        </w:rPr>
      </w:pPr>
      <w:r w:rsidRPr="00FD4CA1">
        <w:rPr>
          <w:sz w:val="28"/>
          <w:szCs w:val="28"/>
        </w:rPr>
        <w:br w:type="page"/>
      </w:r>
      <w:r w:rsidR="000E6A04" w:rsidRPr="00B741CA">
        <w:rPr>
          <w:bCs/>
        </w:rPr>
        <w:lastRenderedPageBreak/>
        <w:t>Лист согласования к Решению Собрания депутатов Лихославльс</w:t>
      </w:r>
      <w:r w:rsidR="00B741CA" w:rsidRPr="00B741CA">
        <w:rPr>
          <w:bCs/>
        </w:rPr>
        <w:t>кого района пятого созыва «О внесении изменений в решение Собрания депутатов Лихославльского района от 03.02.2015 года № 46»</w:t>
      </w:r>
    </w:p>
    <w:p w:rsidR="000E6A04" w:rsidRPr="00B741CA" w:rsidRDefault="000E6A04" w:rsidP="00B741CA">
      <w:pPr>
        <w:ind w:left="360"/>
        <w:jc w:val="both"/>
        <w:rPr>
          <w:bCs/>
        </w:rPr>
      </w:pPr>
    </w:p>
    <w:p w:rsidR="000E6A04" w:rsidRPr="00B741CA" w:rsidRDefault="000E6A04" w:rsidP="00B741CA">
      <w:pPr>
        <w:ind w:left="360"/>
        <w:jc w:val="both"/>
        <w:rPr>
          <w:bCs/>
        </w:rPr>
      </w:pPr>
    </w:p>
    <w:p w:rsidR="000E6A04" w:rsidRPr="00B741CA" w:rsidRDefault="000E6A04" w:rsidP="00B741CA">
      <w:pPr>
        <w:ind w:left="360"/>
        <w:jc w:val="both"/>
        <w:rPr>
          <w:bCs/>
        </w:rPr>
      </w:pPr>
      <w:r w:rsidRPr="00B741CA">
        <w:rPr>
          <w:bCs/>
        </w:rPr>
        <w:t xml:space="preserve">Согласовано: </w:t>
      </w:r>
    </w:p>
    <w:p w:rsidR="000E6A04" w:rsidRPr="00B741CA" w:rsidRDefault="000E6A04" w:rsidP="00B741CA">
      <w:pPr>
        <w:ind w:left="360"/>
        <w:jc w:val="both"/>
        <w:rPr>
          <w:bCs/>
        </w:rPr>
      </w:pPr>
    </w:p>
    <w:p w:rsidR="000E6A04" w:rsidRPr="00B741CA" w:rsidRDefault="000E6A04" w:rsidP="00B741CA">
      <w:pPr>
        <w:ind w:left="360"/>
        <w:jc w:val="both"/>
        <w:rPr>
          <w:bCs/>
        </w:rPr>
      </w:pPr>
      <w:r w:rsidRPr="00B741CA">
        <w:rPr>
          <w:bCs/>
        </w:rPr>
        <w:t>Заведующая Отделом образования:                                        Л.И. Прохорова</w:t>
      </w:r>
    </w:p>
    <w:p w:rsidR="000E6A04" w:rsidRPr="00B741CA" w:rsidRDefault="000E6A04" w:rsidP="00B741CA">
      <w:pPr>
        <w:ind w:left="360"/>
        <w:jc w:val="both"/>
        <w:rPr>
          <w:bCs/>
        </w:rPr>
      </w:pPr>
    </w:p>
    <w:p w:rsidR="000E6A04" w:rsidRPr="00B741CA" w:rsidRDefault="000E6A04" w:rsidP="00B741CA">
      <w:pPr>
        <w:ind w:left="360"/>
        <w:jc w:val="both"/>
        <w:rPr>
          <w:bCs/>
        </w:rPr>
      </w:pPr>
      <w:r w:rsidRPr="00B741CA">
        <w:rPr>
          <w:bCs/>
        </w:rPr>
        <w:t>Зам. главы по социальным вопросам:                                     С.А.Алексеев</w:t>
      </w:r>
    </w:p>
    <w:p w:rsidR="000E6A04" w:rsidRPr="00B741CA" w:rsidRDefault="000E6A04" w:rsidP="00B741CA">
      <w:pPr>
        <w:ind w:left="360"/>
        <w:jc w:val="both"/>
        <w:rPr>
          <w:bCs/>
        </w:rPr>
      </w:pPr>
    </w:p>
    <w:p w:rsidR="000E6A04" w:rsidRPr="00B741CA" w:rsidRDefault="000E6A04" w:rsidP="00B741CA">
      <w:pPr>
        <w:ind w:left="360"/>
        <w:jc w:val="both"/>
        <w:rPr>
          <w:bCs/>
        </w:rPr>
      </w:pPr>
      <w:r w:rsidRPr="00B741CA">
        <w:rPr>
          <w:bCs/>
        </w:rPr>
        <w:t>Управляющая делами администрации:                                   О.Б.Громова</w:t>
      </w:r>
    </w:p>
    <w:p w:rsidR="000E6A04" w:rsidRPr="00B741CA" w:rsidRDefault="000E6A04" w:rsidP="00B741CA">
      <w:pPr>
        <w:ind w:left="360"/>
        <w:jc w:val="both"/>
        <w:rPr>
          <w:bCs/>
        </w:rPr>
      </w:pPr>
    </w:p>
    <w:p w:rsidR="000E6A04" w:rsidRPr="00B741CA" w:rsidRDefault="000E6A04" w:rsidP="00B741CA">
      <w:pPr>
        <w:ind w:left="360"/>
        <w:jc w:val="both"/>
        <w:rPr>
          <w:bCs/>
        </w:rPr>
      </w:pPr>
      <w:r w:rsidRPr="00B741CA">
        <w:rPr>
          <w:bCs/>
        </w:rPr>
        <w:t>Заведующая общим отделом:                                                   С.Ю.Скуратова</w:t>
      </w:r>
    </w:p>
    <w:p w:rsidR="000E6A04" w:rsidRPr="00B741CA" w:rsidRDefault="000E6A04" w:rsidP="00B741CA">
      <w:pPr>
        <w:ind w:left="360"/>
        <w:jc w:val="both"/>
        <w:rPr>
          <w:bCs/>
        </w:rPr>
      </w:pPr>
    </w:p>
    <w:p w:rsidR="000E6A04" w:rsidRPr="00B741CA" w:rsidRDefault="000E6A04" w:rsidP="00B741CA">
      <w:pPr>
        <w:ind w:left="360"/>
        <w:jc w:val="both"/>
        <w:rPr>
          <w:bCs/>
        </w:rPr>
      </w:pPr>
      <w:r w:rsidRPr="00B741CA">
        <w:rPr>
          <w:bCs/>
        </w:rPr>
        <w:t>Зам.заведующей общим отделом                                             Н.Н.Пшеничная</w:t>
      </w:r>
    </w:p>
    <w:p w:rsidR="000E6A04" w:rsidRPr="00B741CA" w:rsidRDefault="000E6A04" w:rsidP="00B741CA">
      <w:pPr>
        <w:ind w:left="360"/>
        <w:jc w:val="both"/>
        <w:rPr>
          <w:bCs/>
        </w:rPr>
      </w:pPr>
    </w:p>
    <w:p w:rsidR="001207B6" w:rsidRPr="00EC2FE2" w:rsidRDefault="001207B6" w:rsidP="00D50EC3">
      <w:pPr>
        <w:jc w:val="both"/>
        <w:rPr>
          <w:sz w:val="28"/>
          <w:szCs w:val="28"/>
        </w:rPr>
      </w:pPr>
    </w:p>
    <w:sectPr w:rsidR="001207B6" w:rsidRPr="00EC2FE2" w:rsidSect="00EC2FE2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C9" w:rsidRDefault="00ED7FC9">
      <w:r>
        <w:separator/>
      </w:r>
    </w:p>
  </w:endnote>
  <w:endnote w:type="continuationSeparator" w:id="0">
    <w:p w:rsidR="00ED7FC9" w:rsidRDefault="00ED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3" w:rsidRDefault="00930E92" w:rsidP="00DD0F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16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1633" w:rsidRDefault="00BA1633" w:rsidP="00DD0F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3" w:rsidRDefault="00BA1633" w:rsidP="00DD0F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C9" w:rsidRDefault="00ED7FC9">
      <w:r>
        <w:separator/>
      </w:r>
    </w:p>
  </w:footnote>
  <w:footnote w:type="continuationSeparator" w:id="0">
    <w:p w:rsidR="00ED7FC9" w:rsidRDefault="00ED7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1BE3"/>
    <w:multiLevelType w:val="hybridMultilevel"/>
    <w:tmpl w:val="E4A29DDE"/>
    <w:lvl w:ilvl="0" w:tplc="F6E8AC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51394D91"/>
    <w:multiLevelType w:val="hybridMultilevel"/>
    <w:tmpl w:val="A154B7DA"/>
    <w:lvl w:ilvl="0" w:tplc="B6AC73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B3D83"/>
    <w:multiLevelType w:val="hybridMultilevel"/>
    <w:tmpl w:val="CADABE5E"/>
    <w:lvl w:ilvl="0" w:tplc="04C8EC34">
      <w:start w:val="1"/>
      <w:numFmt w:val="decimal"/>
      <w:lvlText w:val="%1)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 w:tplc="9E627F2C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8676857"/>
    <w:multiLevelType w:val="hybridMultilevel"/>
    <w:tmpl w:val="2158A784"/>
    <w:lvl w:ilvl="0" w:tplc="6EA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C8F"/>
    <w:rsid w:val="000023FC"/>
    <w:rsid w:val="000028D1"/>
    <w:rsid w:val="000333AC"/>
    <w:rsid w:val="00040D34"/>
    <w:rsid w:val="00064FE1"/>
    <w:rsid w:val="00070BB1"/>
    <w:rsid w:val="000820EB"/>
    <w:rsid w:val="00097238"/>
    <w:rsid w:val="000E6A04"/>
    <w:rsid w:val="00112A01"/>
    <w:rsid w:val="001207B6"/>
    <w:rsid w:val="00143F9A"/>
    <w:rsid w:val="001E0E84"/>
    <w:rsid w:val="00207F97"/>
    <w:rsid w:val="00216591"/>
    <w:rsid w:val="002810A6"/>
    <w:rsid w:val="002975C0"/>
    <w:rsid w:val="002B4BAC"/>
    <w:rsid w:val="002D6C2B"/>
    <w:rsid w:val="0030266B"/>
    <w:rsid w:val="00332050"/>
    <w:rsid w:val="0035737A"/>
    <w:rsid w:val="003974FB"/>
    <w:rsid w:val="003E16F8"/>
    <w:rsid w:val="00434782"/>
    <w:rsid w:val="0045418F"/>
    <w:rsid w:val="004D3CA5"/>
    <w:rsid w:val="004E24B8"/>
    <w:rsid w:val="005331D6"/>
    <w:rsid w:val="00545AA5"/>
    <w:rsid w:val="0055377A"/>
    <w:rsid w:val="00573C0C"/>
    <w:rsid w:val="0058400B"/>
    <w:rsid w:val="005C236D"/>
    <w:rsid w:val="005E334D"/>
    <w:rsid w:val="005F7B7C"/>
    <w:rsid w:val="0060440F"/>
    <w:rsid w:val="006548E9"/>
    <w:rsid w:val="00675905"/>
    <w:rsid w:val="00690CE2"/>
    <w:rsid w:val="006D3496"/>
    <w:rsid w:val="006D5EF9"/>
    <w:rsid w:val="006F0827"/>
    <w:rsid w:val="00721B3F"/>
    <w:rsid w:val="00731C8F"/>
    <w:rsid w:val="00732033"/>
    <w:rsid w:val="00733976"/>
    <w:rsid w:val="00782889"/>
    <w:rsid w:val="008205EC"/>
    <w:rsid w:val="0082471D"/>
    <w:rsid w:val="00833DE2"/>
    <w:rsid w:val="008C00FA"/>
    <w:rsid w:val="008D1F8E"/>
    <w:rsid w:val="008E48FD"/>
    <w:rsid w:val="009162DD"/>
    <w:rsid w:val="00920842"/>
    <w:rsid w:val="00924FFA"/>
    <w:rsid w:val="00930E92"/>
    <w:rsid w:val="00934E17"/>
    <w:rsid w:val="009670B0"/>
    <w:rsid w:val="00984927"/>
    <w:rsid w:val="009D3D4C"/>
    <w:rsid w:val="00A101F7"/>
    <w:rsid w:val="00AA6AD6"/>
    <w:rsid w:val="00AB540D"/>
    <w:rsid w:val="00B07F5C"/>
    <w:rsid w:val="00B61D63"/>
    <w:rsid w:val="00B741CA"/>
    <w:rsid w:val="00B828E5"/>
    <w:rsid w:val="00BA1633"/>
    <w:rsid w:val="00BE583C"/>
    <w:rsid w:val="00C04D5A"/>
    <w:rsid w:val="00C36795"/>
    <w:rsid w:val="00C61B5B"/>
    <w:rsid w:val="00C735E5"/>
    <w:rsid w:val="00C905DA"/>
    <w:rsid w:val="00CC09C4"/>
    <w:rsid w:val="00CE2F26"/>
    <w:rsid w:val="00D04B4E"/>
    <w:rsid w:val="00D32C74"/>
    <w:rsid w:val="00D34485"/>
    <w:rsid w:val="00D45240"/>
    <w:rsid w:val="00D50EC3"/>
    <w:rsid w:val="00DB63EA"/>
    <w:rsid w:val="00DD0F7F"/>
    <w:rsid w:val="00DD404E"/>
    <w:rsid w:val="00E10D68"/>
    <w:rsid w:val="00E9542C"/>
    <w:rsid w:val="00E96059"/>
    <w:rsid w:val="00EC2FE2"/>
    <w:rsid w:val="00ED7FC9"/>
    <w:rsid w:val="00EF7C47"/>
    <w:rsid w:val="00F040DB"/>
    <w:rsid w:val="00F15B9B"/>
    <w:rsid w:val="00F71EBD"/>
    <w:rsid w:val="00F73169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F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D0F7F"/>
  </w:style>
  <w:style w:type="paragraph" w:styleId="a5">
    <w:name w:val="Balloon Text"/>
    <w:basedOn w:val="a"/>
    <w:semiHidden/>
    <w:rsid w:val="002D6C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D40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40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Утверждено</vt:lpstr>
    </vt:vector>
  </TitlesOfParts>
  <Company/>
  <LinksUpToDate>false</LinksUpToDate>
  <CharactersWithSpaces>23565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Утверждено</dc:title>
  <dc:subject/>
  <dc:creator>User</dc:creator>
  <cp:keywords/>
  <cp:lastModifiedBy>www.PHILka.RU</cp:lastModifiedBy>
  <cp:revision>4</cp:revision>
  <cp:lastPrinted>2015-08-03T05:28:00Z</cp:lastPrinted>
  <dcterms:created xsi:type="dcterms:W3CDTF">2015-08-20T14:57:00Z</dcterms:created>
  <dcterms:modified xsi:type="dcterms:W3CDTF">2015-08-20T15:07:00Z</dcterms:modified>
</cp:coreProperties>
</file>