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F00206" w:rsidP="0023432B">
      <w:r>
        <w:t>15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201</w:t>
      </w:r>
      <w:r w:rsidR="00D82071" w:rsidRPr="00D82071">
        <w:t xml:space="preserve">6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D82071" w:rsidRPr="00D82071">
        <w:t>31</w:t>
      </w:r>
      <w:r>
        <w:t>9</w:t>
      </w:r>
      <w:r w:rsidR="00D82071" w:rsidRPr="00D82071">
        <w:t>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подведомственных</w:t>
      </w:r>
      <w:proofErr w:type="gramEnd"/>
      <w:r>
        <w:rPr>
          <w:color w:val="000000"/>
          <w:szCs w:val="28"/>
        </w:rPr>
        <w:t xml:space="preserve">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197A2D">
        <w:rPr>
          <w:color w:val="000000"/>
          <w:szCs w:val="28"/>
        </w:rPr>
        <w:t>7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proofErr w:type="gramEnd"/>
      <w:r w:rsidR="009C33D2">
        <w:t xml:space="preserve">в </w:t>
      </w:r>
      <w:r w:rsidR="00E97F6F">
        <w:t xml:space="preserve">редакции </w:t>
      </w:r>
      <w:r w:rsidR="009C33D2">
        <w:t xml:space="preserve">от </w:t>
      </w:r>
      <w:r w:rsidR="009C33D2">
        <w:rPr>
          <w:sz w:val="28"/>
          <w:szCs w:val="28"/>
        </w:rPr>
        <w:t xml:space="preserve">20.08.2015)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8F0499">
        <w:t>7</w:t>
      </w:r>
      <w:r w:rsidRPr="00641FD4">
        <w:t xml:space="preserve"> 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</w:t>
      </w:r>
      <w:r w:rsidR="00F00206" w:rsidRPr="00F00206">
        <w:rPr>
          <w:color w:val="000000"/>
          <w:szCs w:val="28"/>
        </w:rPr>
        <w:t xml:space="preserve"> </w:t>
      </w:r>
      <w:r w:rsidR="00F00206" w:rsidRPr="00F00206">
        <w:rPr>
          <w:color w:val="000000"/>
          <w:szCs w:val="28"/>
        </w:rPr>
        <w:t xml:space="preserve"> в образовательных организациях,</w:t>
      </w:r>
      <w:r w:rsidR="00F00206" w:rsidRPr="00F00206">
        <w:rPr>
          <w:color w:val="000000"/>
          <w:szCs w:val="28"/>
        </w:rPr>
        <w:t xml:space="preserve"> </w:t>
      </w:r>
      <w:r w:rsidR="00F00206" w:rsidRPr="00F00206">
        <w:rPr>
          <w:color w:val="000000"/>
          <w:szCs w:val="28"/>
        </w:rPr>
        <w:t>подведомственных Отделу образования</w:t>
      </w:r>
      <w:r w:rsidRPr="00F00206">
        <w:rPr>
          <w:color w:val="000000"/>
          <w:szCs w:val="28"/>
        </w:rPr>
        <w:t xml:space="preserve"> на  201</w:t>
      </w:r>
      <w:r w:rsidR="008F0499" w:rsidRPr="00F00206">
        <w:rPr>
          <w:color w:val="000000"/>
          <w:szCs w:val="28"/>
        </w:rPr>
        <w:t>7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proofErr w:type="gramStart"/>
      <w:r w:rsidRPr="00641FD4">
        <w:t>Контроль за</w:t>
      </w:r>
      <w:proofErr w:type="gramEnd"/>
      <w:r w:rsidRPr="00641FD4">
        <w:t xml:space="preserve">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D82071" w:rsidRPr="00D82071">
        <w:rPr>
          <w:color w:val="000000"/>
        </w:rPr>
        <w:t>31</w:t>
      </w:r>
      <w:r w:rsidR="00F00206">
        <w:rPr>
          <w:color w:val="000000"/>
        </w:rPr>
        <w:t>9</w:t>
      </w:r>
      <w:r w:rsidR="00D82071" w:rsidRPr="00D82071">
        <w:rPr>
          <w:color w:val="000000"/>
        </w:rPr>
        <w:t>а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F00206">
        <w:rPr>
          <w:color w:val="000000"/>
        </w:rPr>
        <w:t>15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D82071" w:rsidRPr="00D82071">
        <w:rPr>
          <w:color w:val="000000"/>
        </w:rPr>
        <w:t>6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8F0499">
        <w:rPr>
          <w:b/>
          <w:color w:val="000000"/>
          <w:sz w:val="28"/>
          <w:szCs w:val="28"/>
        </w:rPr>
        <w:t>7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"/>
        <w:gridCol w:w="6164"/>
        <w:gridCol w:w="1680"/>
        <w:gridCol w:w="1440"/>
        <w:gridCol w:w="1315"/>
        <w:gridCol w:w="245"/>
        <w:gridCol w:w="2040"/>
        <w:gridCol w:w="1560"/>
      </w:tblGrid>
      <w:tr w:rsidR="00EE475E" w:rsidRPr="009B4E0B" w:rsidTr="00E25C32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9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3F4CDA" w:rsidRPr="009B4E0B" w:rsidTr="00F00206">
        <w:trPr>
          <w:trHeight w:val="1433"/>
        </w:trPr>
        <w:tc>
          <w:tcPr>
            <w:tcW w:w="392" w:type="dxa"/>
          </w:tcPr>
          <w:p w:rsidR="003F4CDA" w:rsidRDefault="00F00206" w:rsidP="00EA61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3F4CDA" w:rsidRPr="00BD2C57" w:rsidRDefault="003F4CDA" w:rsidP="00D75E0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</w:tcPr>
          <w:p w:rsidR="003F4CDA" w:rsidRPr="009B4E0B" w:rsidRDefault="003F4CDA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3F4CDA" w:rsidRPr="009B4E0B" w:rsidRDefault="003F4CDA" w:rsidP="00424C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</w:tcPr>
          <w:p w:rsidR="003F4CDA" w:rsidRPr="009B4E0B" w:rsidRDefault="003F4CDA" w:rsidP="00437782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1560" w:type="dxa"/>
          </w:tcPr>
          <w:p w:rsidR="003F4CDA" w:rsidRPr="009B4E0B" w:rsidRDefault="003F4CDA" w:rsidP="00EA6105">
            <w:pPr>
              <w:rPr>
                <w:color w:val="000000"/>
              </w:rPr>
            </w:pPr>
          </w:p>
        </w:tc>
      </w:tr>
      <w:tr w:rsidR="00817360" w:rsidRPr="00BF0634" w:rsidTr="00E25C32">
        <w:tc>
          <w:tcPr>
            <w:tcW w:w="14868" w:type="dxa"/>
            <w:gridSpan w:val="9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E97F6F" w:rsidRPr="00877044" w:rsidTr="00F00206">
        <w:trPr>
          <w:trHeight w:val="1837"/>
        </w:trPr>
        <w:tc>
          <w:tcPr>
            <w:tcW w:w="392" w:type="dxa"/>
          </w:tcPr>
          <w:p w:rsidR="00E97F6F" w:rsidRPr="00877044" w:rsidRDefault="00F00206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E97F6F" w:rsidRPr="00877044" w:rsidRDefault="00E97F6F" w:rsidP="00D7258F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E97F6F" w:rsidRPr="00877044" w:rsidRDefault="00E97F6F" w:rsidP="00D7258F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877044" w:rsidRDefault="00E97F6F" w:rsidP="00D7258F"/>
        </w:tc>
        <w:tc>
          <w:tcPr>
            <w:tcW w:w="1440" w:type="dxa"/>
          </w:tcPr>
          <w:p w:rsidR="00E97F6F" w:rsidRPr="00877044" w:rsidRDefault="00D7258F" w:rsidP="00D7258F">
            <w:pPr>
              <w:jc w:val="center"/>
              <w:rPr>
                <w:szCs w:val="20"/>
              </w:rPr>
            </w:pPr>
            <w:r w:rsidRPr="00877044">
              <w:rPr>
                <w:szCs w:val="20"/>
              </w:rPr>
              <w:t>ноябрь</w:t>
            </w:r>
            <w:r w:rsidRPr="00877044">
              <w:rPr>
                <w:vanish/>
                <w:szCs w:val="20"/>
              </w:rPr>
              <w:t>хославльским работниками У не имеющими дошкольного педагогического образования.</w:t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</w:p>
        </w:tc>
        <w:tc>
          <w:tcPr>
            <w:tcW w:w="1315" w:type="dxa"/>
          </w:tcPr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  <w:p w:rsidR="00E97F6F" w:rsidRPr="00877044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E97F6F" w:rsidRPr="00877044" w:rsidRDefault="00E97F6F" w:rsidP="00D7258F">
            <w:pPr>
              <w:ind w:left="72"/>
            </w:pPr>
            <w:r w:rsidRPr="00877044">
              <w:t>МДОУ «Детский сад  «</w:t>
            </w:r>
            <w:r w:rsidR="00DC3B6C" w:rsidRPr="00877044">
              <w:t>Юбилейный</w:t>
            </w:r>
            <w:r w:rsidRPr="00877044">
              <w:t>»</w:t>
            </w:r>
          </w:p>
          <w:p w:rsidR="00E97F6F" w:rsidRPr="00877044" w:rsidRDefault="00E97F6F" w:rsidP="00D7258F">
            <w:pPr>
              <w:ind w:left="72"/>
            </w:pPr>
            <w:r w:rsidRPr="00877044">
              <w:t>г</w:t>
            </w:r>
            <w:proofErr w:type="gramStart"/>
            <w:r w:rsidRPr="00877044">
              <w:t>.Л</w:t>
            </w:r>
            <w:proofErr w:type="gramEnd"/>
            <w:r w:rsidRPr="00877044">
              <w:t>ихославль</w:t>
            </w:r>
          </w:p>
        </w:tc>
        <w:tc>
          <w:tcPr>
            <w:tcW w:w="1560" w:type="dxa"/>
          </w:tcPr>
          <w:p w:rsidR="00E97F6F" w:rsidRPr="00877044" w:rsidRDefault="00E97F6F" w:rsidP="00D7258F">
            <w:r w:rsidRPr="00877044">
              <w:t>Специалисты отдела образования</w:t>
            </w:r>
          </w:p>
          <w:p w:rsidR="00E97F6F" w:rsidRPr="00877044" w:rsidRDefault="00E97F6F" w:rsidP="00D7258F">
            <w:r w:rsidRPr="00877044">
              <w:t>по дошкольному образованию</w:t>
            </w:r>
          </w:p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p w:rsidR="00DE2BA5" w:rsidRDefault="00DE2BA5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8A" w:rsidRDefault="00A04C8A">
      <w:r>
        <w:separator/>
      </w:r>
    </w:p>
  </w:endnote>
  <w:endnote w:type="continuationSeparator" w:id="0">
    <w:p w:rsidR="00A04C8A" w:rsidRDefault="00A0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3C017E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3C017E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206">
      <w:rPr>
        <w:rStyle w:val="a5"/>
        <w:noProof/>
      </w:rPr>
      <w:t>2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8A" w:rsidRDefault="00A04C8A">
      <w:r>
        <w:separator/>
      </w:r>
    </w:p>
  </w:footnote>
  <w:footnote w:type="continuationSeparator" w:id="0">
    <w:p w:rsidR="00A04C8A" w:rsidRDefault="00A0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5E"/>
    <w:rsid w:val="00000068"/>
    <w:rsid w:val="00012AA9"/>
    <w:rsid w:val="00013CCA"/>
    <w:rsid w:val="00014CEC"/>
    <w:rsid w:val="00033817"/>
    <w:rsid w:val="00086ECF"/>
    <w:rsid w:val="000926D3"/>
    <w:rsid w:val="000B03A1"/>
    <w:rsid w:val="000B239D"/>
    <w:rsid w:val="000B768A"/>
    <w:rsid w:val="000D1620"/>
    <w:rsid w:val="000D7D4A"/>
    <w:rsid w:val="000F02BD"/>
    <w:rsid w:val="00103C15"/>
    <w:rsid w:val="0011261E"/>
    <w:rsid w:val="00122AB9"/>
    <w:rsid w:val="0013352F"/>
    <w:rsid w:val="00137413"/>
    <w:rsid w:val="001529ED"/>
    <w:rsid w:val="001838B2"/>
    <w:rsid w:val="00197A2D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4842"/>
    <w:rsid w:val="002A7E36"/>
    <w:rsid w:val="002F2AA6"/>
    <w:rsid w:val="002F6A87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15665"/>
    <w:rsid w:val="00424C9E"/>
    <w:rsid w:val="00437782"/>
    <w:rsid w:val="0044342E"/>
    <w:rsid w:val="00483770"/>
    <w:rsid w:val="00486784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F0499"/>
    <w:rsid w:val="008F17B1"/>
    <w:rsid w:val="008F1BD9"/>
    <w:rsid w:val="00934C3F"/>
    <w:rsid w:val="00957C72"/>
    <w:rsid w:val="00964308"/>
    <w:rsid w:val="00965B74"/>
    <w:rsid w:val="0097666B"/>
    <w:rsid w:val="00997B9D"/>
    <w:rsid w:val="009A6B4A"/>
    <w:rsid w:val="009B4E0B"/>
    <w:rsid w:val="009B539B"/>
    <w:rsid w:val="009B5F3E"/>
    <w:rsid w:val="009C33D2"/>
    <w:rsid w:val="00A04C8A"/>
    <w:rsid w:val="00A06963"/>
    <w:rsid w:val="00A06D01"/>
    <w:rsid w:val="00A23AAA"/>
    <w:rsid w:val="00A2737E"/>
    <w:rsid w:val="00A44254"/>
    <w:rsid w:val="00AB1A76"/>
    <w:rsid w:val="00B073B8"/>
    <w:rsid w:val="00B228A1"/>
    <w:rsid w:val="00B31B0B"/>
    <w:rsid w:val="00B35AA3"/>
    <w:rsid w:val="00B47C96"/>
    <w:rsid w:val="00B62D9C"/>
    <w:rsid w:val="00B775C7"/>
    <w:rsid w:val="00B92295"/>
    <w:rsid w:val="00BB35F1"/>
    <w:rsid w:val="00BD2C57"/>
    <w:rsid w:val="00BF0634"/>
    <w:rsid w:val="00C0590B"/>
    <w:rsid w:val="00C369B7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7258F"/>
    <w:rsid w:val="00D75E03"/>
    <w:rsid w:val="00D80BA4"/>
    <w:rsid w:val="00D82071"/>
    <w:rsid w:val="00D829F6"/>
    <w:rsid w:val="00DC3B6C"/>
    <w:rsid w:val="00DE0712"/>
    <w:rsid w:val="00DE2BA5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2016-12-21T06:45:00Z</cp:lastPrinted>
  <dcterms:created xsi:type="dcterms:W3CDTF">2017-01-19T12:22:00Z</dcterms:created>
  <dcterms:modified xsi:type="dcterms:W3CDTF">2017-01-19T12:22:00Z</dcterms:modified>
</cp:coreProperties>
</file>