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5E" w:rsidRPr="00206517" w:rsidRDefault="0024145E" w:rsidP="00206517">
      <w:pPr>
        <w:pStyle w:val="af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651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06517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24145E" w:rsidRPr="0024145E" w:rsidRDefault="0024145E" w:rsidP="002414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Отдела образования </w:t>
      </w:r>
    </w:p>
    <w:p w:rsidR="0024145E" w:rsidRPr="0024145E" w:rsidRDefault="0024145E" w:rsidP="002414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41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24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4145E" w:rsidRDefault="0024145E" w:rsidP="0024145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6517"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1E4DF7"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6517"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F23F40"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Отделом образования администрации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Т.А.Сысоева</w:t>
      </w:r>
      <w:proofErr w:type="spellEnd"/>
    </w:p>
    <w:p w:rsidR="00E44B27" w:rsidRDefault="00E44B27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206517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93E5F"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.01.2017</w:t>
      </w:r>
      <w:r w:rsidR="005C16F5" w:rsidRPr="0020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ЗАДАНИЕ №</w:t>
      </w:r>
      <w:r w:rsidR="00F2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609022</w:t>
      </w:r>
      <w:r w:rsidRPr="005C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6F5" w:rsidRPr="005C16F5" w:rsidRDefault="005C16F5" w:rsidP="005C16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5614"/>
      </w:tblGrid>
      <w:tr w:rsidR="005C16F5" w:rsidRPr="005C16F5" w:rsidTr="00D20474">
        <w:tc>
          <w:tcPr>
            <w:tcW w:w="15750" w:type="dxa"/>
          </w:tcPr>
          <w:p w:rsidR="005C16F5" w:rsidRPr="005C16F5" w:rsidRDefault="005C16F5" w:rsidP="00E4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Вёскинская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16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(полное наименование муниципального учреждения </w:t>
      </w:r>
      <w:proofErr w:type="spellStart"/>
      <w:r w:rsidRPr="005C16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района)</w:t>
      </w:r>
    </w:p>
    <w:p w:rsidR="005C16F5" w:rsidRPr="005C16F5" w:rsidRDefault="005C16F5" w:rsidP="005C16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68"/>
        <w:gridCol w:w="1680"/>
        <w:gridCol w:w="1128"/>
      </w:tblGrid>
      <w:tr w:rsidR="005C16F5" w:rsidRPr="005C16F5" w:rsidTr="00D20474">
        <w:trPr>
          <w:jc w:val="center"/>
        </w:trPr>
        <w:tc>
          <w:tcPr>
            <w:tcW w:w="468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C16F5" w:rsidRPr="005C16F5" w:rsidRDefault="00F93E5F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128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Оказание муниципальной услуги (муниципальных услуг)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16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(раздел заполняется по каждой муниципальной услуге отдельно)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5C16F5" w:rsidRPr="005C16F5" w:rsidTr="00D20474">
        <w:trPr>
          <w:trHeight w:val="886"/>
        </w:trPr>
        <w:tc>
          <w:tcPr>
            <w:tcW w:w="15360" w:type="dxa"/>
            <w:gridSpan w:val="2"/>
            <w:vAlign w:val="center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5C16F5" w:rsidRPr="005C16F5" w:rsidTr="00D20474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Показатели, характеризующие качество муниципальной услуги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5C16F5" w:rsidRPr="005C16F5" w:rsidTr="00D20474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Формула 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о значении показателя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(исходные данные для расчета)</w:t>
            </w:r>
          </w:p>
        </w:tc>
      </w:tr>
      <w:tr w:rsidR="005C16F5" w:rsidRPr="005C16F5" w:rsidTr="00D20474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финансовый год,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финансовый год,</w:t>
            </w:r>
          </w:p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85"/>
        </w:trPr>
        <w:tc>
          <w:tcPr>
            <w:tcW w:w="600" w:type="dxa"/>
            <w:tcBorders>
              <w:top w:val="dotted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1" w:type="dxa"/>
            <w:gridSpan w:val="8"/>
            <w:tcBorders>
              <w:top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 ПРЕДОСТАВЛЕНИЯ МУНИЦИПАЛЬНОЙ УСЛУГИ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учебного плана школы. 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реализации образовательных программ. 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УП=Факт/План,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показатель фактического выполнения мероприятий учебного плана,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и запись тем в классном журнале в соответствии с календарн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тематическим планированием по предметам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имеющих по итогам года отметки «3» и выше,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имеющих по итогам года отметки «4» и выше,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</w:t>
            </w:r>
            <w:proofErr w:type="spellEnd"/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*100%,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количествообучающихся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образовательном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12.5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F9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менее12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менее12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менее12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12.7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006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*100%,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обучающихся в первую смену,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F2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государственного статистического наблюдения </w:t>
            </w:r>
            <w:r w:rsidR="008E7DDC" w:rsidRPr="008E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охваченных организованным подвозом,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*100%,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педагогических работников, прошедших повышение квалификации за текущий,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5C16F5" w:rsidRPr="005C16F5" w:rsidTr="00D20474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 показателя</w:t>
            </w:r>
          </w:p>
        </w:tc>
      </w:tr>
      <w:tr w:rsidR="005C16F5" w:rsidRPr="005C16F5" w:rsidTr="00D20474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год,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год,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периода,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+ 1)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периода,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+ 2)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001. Число 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C16F5" w:rsidRPr="005C16F5" w:rsidRDefault="001D50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C16F5" w:rsidRPr="005C16F5" w:rsidRDefault="001D50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C16F5" w:rsidRPr="005C16F5" w:rsidRDefault="001D50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5C16F5" w:rsidRPr="005C16F5" w:rsidRDefault="005C16F5" w:rsidP="00F2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Форма федерального государственного статистического наблюдения </w:t>
            </w:r>
            <w:r w:rsidR="008E7DDC" w:rsidRPr="008E7DDC">
              <w:rPr>
                <w:rFonts w:ascii="Times New Roman" w:eastAsia="Times New Roman" w:hAnsi="Times New Roman" w:cs="Times New Roman"/>
                <w:lang w:eastAsia="ru-RU"/>
              </w:rPr>
              <w:t>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оказания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1.Конституция Российской Федерации, принята всенародным голосованием 12.12.1993 (в редакции последних изменений).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2.Конвенция о правах ребенка, одобрена Генеральной Ассамблеей ООН 20.11.1989.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3.Федеральный закон Российской Федерации от 29 декабря 2012 г. N 273-ФЗ "Об образовании в Российской Федерации"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6.Федеральный закон от 31.05.2002 № 62-ФЗ «О гражданстве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7.Федеральный закон от 19.02.93 № 4528-1 «О беженцах»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8.Федеральный закон от 19.02.93 № 4530-1-ФЗ «О вынужденных переселенцах»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11.Постановление Правительства РФ от 18 ноября  2013 г. № 1039 «Об утверждении Положения о государственной аккредитации образовательной деятельности</w:t>
      </w:r>
      <w:r w:rsidRPr="006509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3F40" w:rsidRPr="0065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3F40" w:rsidRPr="00650969">
        <w:t xml:space="preserve">( </w:t>
      </w:r>
      <w:proofErr w:type="gramEnd"/>
      <w:r w:rsidR="00F23F40" w:rsidRPr="00650969">
        <w:t>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13.Постановление Главного государственного санитарного врача РФ от 23.07.2008 № 45 «Об утверждении СанПиН 2.4.5.2409-08».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14.Постановление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17.Федеральный закон от 21.12.1994 № 69-ФЗ «О пожарной безопасности»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19.Постановление Правительства РФ от 25 апреля 2012 г.  № 390  “О противопожарном режиме“.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21.Устав муниципального образования «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 Принят решением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третьего созыва Тверской области от 27 июня 2005 г. N 37) ( с изменениями и дополнениями)</w:t>
      </w:r>
    </w:p>
    <w:p w:rsidR="005C16F5" w:rsidRPr="005C16F5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23F40" w:rsidRPr="00650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23F40" w:rsidRPr="00650969">
        <w:rPr>
          <w:color w:val="000000" w:themeColor="text1"/>
        </w:rPr>
        <w:t xml:space="preserve">( </w:t>
      </w:r>
      <w:proofErr w:type="gramEnd"/>
      <w:r w:rsidR="00F23F40" w:rsidRPr="00650969">
        <w:rPr>
          <w:color w:val="000000" w:themeColor="text1"/>
        </w:rPr>
        <w:t>с изменениями и дополнениями).</w:t>
      </w:r>
    </w:p>
    <w:p w:rsidR="005C16F5" w:rsidRPr="00650969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организациях,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новой редакции)</w:t>
      </w:r>
      <w:r w:rsidR="00F2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3F40" w:rsidRPr="00650969">
        <w:t xml:space="preserve">( </w:t>
      </w:r>
      <w:proofErr w:type="gramEnd"/>
      <w:r w:rsidR="00F23F40" w:rsidRPr="00650969">
        <w:t>с изменениями и дополнениями).</w:t>
      </w:r>
    </w:p>
    <w:p w:rsidR="005C16F5" w:rsidRPr="005C16F5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новой редакции)» (с изменениями и дополнениями.)</w:t>
      </w:r>
    </w:p>
    <w:p w:rsidR="005C16F5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район»» в новой редакции) «(с изменениями и дополнениями.)</w:t>
      </w:r>
      <w:proofErr w:type="gramEnd"/>
    </w:p>
    <w:p w:rsidR="00ED4499" w:rsidRPr="00ED4499" w:rsidRDefault="00ED4499" w:rsidP="00ED44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Постановление Администрация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07.02.2011 №24"</w:t>
      </w:r>
    </w:p>
    <w:p w:rsidR="00ED4499" w:rsidRPr="005C16F5" w:rsidRDefault="00ED4499" w:rsidP="00ED44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Администрация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5C16F5" w:rsidRDefault="00650969" w:rsidP="005C16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общеобразовательного учреждения «</w:t>
      </w:r>
      <w:proofErr w:type="spellStart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Вёскинская</w:t>
      </w:r>
      <w:proofErr w:type="spellEnd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»(Утверждён приказом МУ ОО  Администрации </w:t>
      </w:r>
      <w:proofErr w:type="spellStart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№530 от 9 декабря 2015, зарегистрирован 18 декабря 2015 г).</w:t>
      </w:r>
    </w:p>
    <w:p w:rsidR="00F93E5F" w:rsidRPr="00F93E5F" w:rsidRDefault="00F93E5F" w:rsidP="00F93E5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5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0969" w:rsidRPr="0065096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D449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F93E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Административный регламент предоставления муниципальной услуги «Реализация основных общеобразовательных программ начального общего образования»  (приказ №14-1  от25.01.2016 г)</w:t>
      </w:r>
    </w:p>
    <w:p w:rsidR="00F93E5F" w:rsidRPr="005C16F5" w:rsidRDefault="00F93E5F" w:rsidP="005C16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5C16F5" w:rsidRPr="005C16F5" w:rsidTr="00D20474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Во время приема граждан в учреждении и по мере обращения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Телефонная консультация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обращения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в помещениях учреждения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В помещениях на информационных стендах размещаются: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об оказываемых услугах;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расписание учебных занятий;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режиме работы секций, кружков, библиотеки;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5C16F5" w:rsidRPr="005C16F5" w:rsidRDefault="005C16F5" w:rsidP="005C16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у входа в здание</w:t>
            </w: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Нормативный правовой акт, устанавливающий цены (тарифы) либо порядок их установления</w:t>
      </w: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Орган, устанавливающий цены (тарифы)</w:t>
      </w: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Значения предельных цен (тарифов)</w:t>
      </w:r>
    </w:p>
    <w:tbl>
      <w:tblPr>
        <w:tblW w:w="0" w:type="auto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5C16F5" w:rsidRPr="005C16F5" w:rsidTr="00D20474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C16F5" w:rsidRPr="005C16F5" w:rsidTr="00D20474">
        <w:trPr>
          <w:cantSplit/>
          <w:trHeight w:val="240"/>
        </w:trPr>
        <w:tc>
          <w:tcPr>
            <w:tcW w:w="114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16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(раздел заполняется по каждой муниципальной услуге отдельно)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5C16F5" w:rsidRPr="005C16F5" w:rsidTr="00D20474">
        <w:trPr>
          <w:trHeight w:val="886"/>
        </w:trPr>
        <w:tc>
          <w:tcPr>
            <w:tcW w:w="15360" w:type="dxa"/>
            <w:gridSpan w:val="2"/>
            <w:vAlign w:val="center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5C16F5" w:rsidRPr="005C16F5" w:rsidTr="00D20474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5C16F5" w:rsidRPr="005C16F5" w:rsidTr="00D20474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Формула 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о значении показателя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(исходные данные для расчета)</w:t>
            </w:r>
          </w:p>
        </w:tc>
      </w:tr>
      <w:tr w:rsidR="005C16F5" w:rsidRPr="005C16F5" w:rsidTr="00D20474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финансовый год,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финансовый год,</w:t>
            </w:r>
          </w:p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85"/>
        </w:trPr>
        <w:tc>
          <w:tcPr>
            <w:tcW w:w="600" w:type="dxa"/>
            <w:tcBorders>
              <w:top w:val="dotted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1" w:type="dxa"/>
            <w:gridSpan w:val="8"/>
            <w:tcBorders>
              <w:top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 ПРЕДОСТАВЛЕНИЯ МУНИЦИПАЛЬНОЙ УСЛУГИ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УП=Факт/План,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показатель фактического выполнения мероприятий учебного плана,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и запись тем в классном журнале в соответствии с календарн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тематическим планированием по предметам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имеющих по итогам года отметки «3» и выше,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2D091E" w:rsidRDefault="00650969" w:rsidP="00FB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97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97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97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2D091E">
        <w:trPr>
          <w:cantSplit/>
          <w:trHeight w:val="767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имеющих по итогам года отметки «4» и выше,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42.5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650969" w:rsidRPr="005C16F5" w:rsidRDefault="00650969" w:rsidP="0024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К1 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учащихся, получивших основное общее образование,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К2 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общее количество учащихся 9 классов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2D091E" w:rsidRDefault="00650969" w:rsidP="00C2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  <w:p w:rsidR="00650969" w:rsidRPr="002D091E" w:rsidRDefault="00650969" w:rsidP="00C207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2D091E" w:rsidRDefault="00650969" w:rsidP="00C2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2D091E" w:rsidRDefault="00650969" w:rsidP="00C2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F2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государственного статистического наблюдения № </w:t>
            </w:r>
            <w:r w:rsidR="008E7DDC" w:rsidRPr="008E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/В*100%,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количествообучающихся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обучающихся в образовательном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2D091E" w:rsidRDefault="00650969" w:rsidP="0024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 25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 25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 25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8.6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/В*100%,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обучающихся в первую смену,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обучающихся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F2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государственного статистического наблюдения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ОО-1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охваченных организованным подвозом,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/О*100%,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С1/С2*100%,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650969" w:rsidRDefault="00650969" w:rsidP="00650969">
            <w:pPr>
              <w:autoSpaceDE w:val="0"/>
              <w:autoSpaceDN w:val="0"/>
              <w:adjustRightInd w:val="0"/>
              <w:jc w:val="both"/>
            </w:pPr>
            <w:r w:rsidRPr="00650969">
              <w:t>88.9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88.9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88.9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88.9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650969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С1/С2*100%,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педагогических работников, прошедших повышение квалификации за текущий год</w:t>
            </w:r>
          </w:p>
          <w:p w:rsidR="00650969" w:rsidRPr="005C16F5" w:rsidRDefault="00650969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650969" w:rsidRPr="00C47C49" w:rsidRDefault="00650969" w:rsidP="00650969">
            <w:pPr>
              <w:autoSpaceDE w:val="0"/>
              <w:autoSpaceDN w:val="0"/>
              <w:adjustRightInd w:val="0"/>
              <w:jc w:val="both"/>
            </w:pPr>
            <w:r>
              <w:t>33.3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650969" w:rsidRPr="005C16F5" w:rsidRDefault="0065096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650969" w:rsidRPr="005C16F5" w:rsidRDefault="00ED4499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5C16F5" w:rsidRPr="005C16F5" w:rsidTr="00D20474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значении показателя</w:t>
            </w:r>
          </w:p>
        </w:tc>
      </w:tr>
      <w:tr w:rsidR="005C16F5" w:rsidRPr="005C16F5" w:rsidTr="00D20474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год,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год,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периода,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+ 1)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периода,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+ 2)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C16F5" w:rsidRPr="005C16F5" w:rsidRDefault="00C2365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C16F5" w:rsidRPr="005C16F5" w:rsidRDefault="00C2365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C16F5" w:rsidRPr="005C16F5" w:rsidRDefault="00C2365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Форма федерального государственного статистического наблюдения № </w:t>
            </w:r>
            <w:r w:rsidR="008E7DDC" w:rsidRPr="008E7DDC">
              <w:rPr>
                <w:rFonts w:ascii="Times New Roman" w:eastAsia="Times New Roman" w:hAnsi="Times New Roman" w:cs="Times New Roman"/>
                <w:lang w:eastAsia="ru-RU"/>
              </w:rPr>
              <w:t>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оказания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1.Конституция Российской Федерации, принята всенародным голосованием 12.12.1993 (в редакции последних изменений).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2.Конвенция о правах ребенка, одобрена Генеральной Ассамблеей ООН 20.11.1989.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закон Российской Федерации от 29 декабря 2012 г. N 273-ФЗ "Об образовании в Российской Федерации"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6.Федеральный закон от 31.05.2002 № 62-ФЗ «О гражданстве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7.Федеральный закон от 19.02.93 № 4528-1 «О беженцах»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8.Федеральный закон от 19.02.93 № 4530-1-ФЗ «О вынужденных переселенцах»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11.Постановление Правительства РФ от 18 ноября  2013 г. № 1039 «Об утверждении Положения о государственной аккредитации образовательной деятельности»</w:t>
      </w:r>
      <w:r w:rsidR="00F2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40" w:rsidRPr="00650969">
        <w:t>( с изменениями и дополнениями</w:t>
      </w:r>
      <w:proofErr w:type="gramStart"/>
      <w:r w:rsidR="00F23F40" w:rsidRPr="00650969">
        <w:t>).</w:t>
      </w:r>
      <w:r w:rsidRPr="00650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13.Постановление Главного государственного санитарного врача РФ от 23.07.2008 № 45 «Об утверждении СанПиН 2.4.5.2409-08».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14.Постановление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17.Федеральный закон от 21.12.1994 № 69-ФЗ «О пожарной безопасности»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19.Постановление Правительства РФ от 25 апреля 2012 г.  № 390  “О противопожарном режиме“.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21.Устав муниципального образования «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 Принят решением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третьего созыва Тверской области от 27 июня 2005 г. N 37) ( с изменениями и дополнениями)</w:t>
      </w:r>
    </w:p>
    <w:p w:rsidR="005C16F5" w:rsidRPr="005C16F5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3F40" w:rsidRPr="00650969">
        <w:t>(</w:t>
      </w:r>
      <w:proofErr w:type="gramEnd"/>
      <w:r w:rsidR="00F23F40" w:rsidRPr="00650969">
        <w:t xml:space="preserve"> с изменениями и дополнениями).</w:t>
      </w:r>
    </w:p>
    <w:p w:rsidR="005C16F5" w:rsidRPr="005C16F5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новой редакции)</w:t>
      </w:r>
      <w:r w:rsidR="00F2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3F40" w:rsidRPr="00650969">
        <w:t xml:space="preserve">( </w:t>
      </w:r>
      <w:proofErr w:type="gramEnd"/>
      <w:r w:rsidR="00F23F40" w:rsidRPr="00650969">
        <w:t>с изменениями и дополнениями).</w:t>
      </w:r>
    </w:p>
    <w:p w:rsidR="005C16F5" w:rsidRPr="005C16F5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новой редакции)» (с изменениями и дополнениями.)</w:t>
      </w:r>
    </w:p>
    <w:p w:rsidR="005C16F5" w:rsidRDefault="00650969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район»» в новой редакции) «(с изменениями и дополнениями.)</w:t>
      </w:r>
      <w:proofErr w:type="gramEnd"/>
    </w:p>
    <w:p w:rsidR="00ED4499" w:rsidRPr="00ED4499" w:rsidRDefault="00ED4499" w:rsidP="00ED44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Постановление Администрация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07.02.2011 №24"</w:t>
      </w:r>
    </w:p>
    <w:p w:rsidR="00ED4499" w:rsidRPr="005C16F5" w:rsidRDefault="00ED4499" w:rsidP="00ED44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Администрация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и финансового обеспечения выполнения </w:t>
      </w: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5C16F5" w:rsidRDefault="00650969" w:rsidP="005C16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общеобразовательного учреждения «</w:t>
      </w:r>
      <w:proofErr w:type="spellStart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Вёскинская</w:t>
      </w:r>
      <w:proofErr w:type="spellEnd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»(Утверждён приказом МУ ОО  Администрации </w:t>
      </w:r>
      <w:proofErr w:type="spellStart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3D4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№530 от 9 декабря 2015, зарегистрирован 18 декабря 2015 г).</w:t>
      </w:r>
    </w:p>
    <w:p w:rsidR="00F93E5F" w:rsidRPr="00F93E5F" w:rsidRDefault="00F93E5F" w:rsidP="00F93E5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096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D449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zh-CN"/>
        </w:rPr>
        <w:t>. . Административный регламент предоставления муниципальной услуги «Реализация основных общеобразовательных программ основного общего образования» (приказ № 14-2  от 25.01.2016 г)</w:t>
      </w:r>
    </w:p>
    <w:p w:rsidR="005C16F5" w:rsidRPr="005C16F5" w:rsidRDefault="005C16F5" w:rsidP="00F9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5C16F5" w:rsidRPr="005C16F5" w:rsidTr="00D20474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Во время приема граждан в учреждении и по мере обращения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Телефонная консультация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обращения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помещениях учреждения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В помещениях на информационных стендах размещаются: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об оказываемых услугах;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расписание учебных занятий;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режиме работы секций, кружков, библиотеки;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5C16F5" w:rsidRPr="005C16F5" w:rsidRDefault="005C16F5" w:rsidP="005C16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у входа в здание</w:t>
            </w: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5.1. Нормативный правовой акт, устанавливающий цены (тарифы) либо порядок их установления</w:t>
      </w: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Орган, устанавливающий цены (тарифы)</w:t>
      </w: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Значения предельных цен (тарифов)</w:t>
      </w:r>
    </w:p>
    <w:tbl>
      <w:tblPr>
        <w:tblW w:w="0" w:type="auto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5C16F5" w:rsidRPr="005C16F5" w:rsidTr="00D20474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C16F5" w:rsidRPr="005C16F5" w:rsidTr="00D20474">
        <w:trPr>
          <w:cantSplit/>
          <w:trHeight w:val="240"/>
        </w:trPr>
        <w:tc>
          <w:tcPr>
            <w:tcW w:w="114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16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(раздел заполняется по каждой муниципальной услуге отдельно)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5C16F5" w:rsidRPr="005C16F5" w:rsidTr="00D20474">
        <w:trPr>
          <w:trHeight w:val="886"/>
        </w:trPr>
        <w:tc>
          <w:tcPr>
            <w:tcW w:w="15360" w:type="dxa"/>
            <w:gridSpan w:val="2"/>
            <w:vAlign w:val="center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C16F5" w:rsidRPr="005C16F5" w:rsidTr="00D20474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5C16F5" w:rsidRPr="005C16F5" w:rsidTr="00D20474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Формула 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о значении показателя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(исходные данные для расчета)</w:t>
            </w:r>
          </w:p>
        </w:tc>
      </w:tr>
      <w:tr w:rsidR="005C16F5" w:rsidRPr="005C16F5" w:rsidTr="00D20474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финансовый год,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– 1)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финансовый год,</w:t>
            </w:r>
          </w:p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(N)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год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планового 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периода,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5C16F5"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УП=Факт/План,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показатель фактического выполнения мероприятий учебного плана,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и запись тем в классном журнале в соответствии с календарн</w:t>
            </w:r>
            <w:proofErr w:type="gramStart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тематическим планированием по предметам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имеющих по итогам года отметки «3» и выше,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имеющих по итогам года отметки «4» и выше,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выпускников 11(12) классов образовательного учреждения, не получивших аттестат об образовании, в общей численности выпускников 11(12) классов 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К1 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учащихся 11,12 классов, не прошедшие государственную итоговую аттестацию,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 11,12 классов, допущенных к государственной итоговой аттестации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/В*100%,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Вп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</w:t>
            </w:r>
            <w:r w:rsidR="0020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 образовательном учреждении, ставших победителями и призерами муниципальных, региональных и федеральных мероприятий,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обучающихся в образовательном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/В*100%,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обучающихся в первую смену,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обучающихся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F2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государственного статистического наблюдения № </w:t>
            </w:r>
            <w:r w:rsidR="008E7DDC" w:rsidRPr="008E7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К1/К2*100%,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учащихся, охваченных организованным подвозом,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/О*100%,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потребителей, удовлетворенных качеством предоставления муниципальной услуги, </w:t>
            </w:r>
          </w:p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С1/С2*100%,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педагогических работников, имеющих квалификационные категории,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С2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88.9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D0B84" w:rsidRPr="005C16F5" w:rsidRDefault="003D0B84" w:rsidP="0065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88.9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65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88.9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D0B84" w:rsidRPr="005C16F5" w:rsidRDefault="003D0B84" w:rsidP="0065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88.9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  <w:tr w:rsidR="003D0B84" w:rsidRPr="005C16F5" w:rsidTr="00D20474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</w:t>
            </w:r>
          </w:p>
        </w:tc>
        <w:tc>
          <w:tcPr>
            <w:tcW w:w="3304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С1/С2*100%,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С1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педагогических работников, прошедших повышение квалификации за текущий год,</w:t>
            </w:r>
          </w:p>
          <w:p w:rsidR="003D0B84" w:rsidRPr="005C16F5" w:rsidRDefault="003D0B84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С2 </w:t>
            </w: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общее количество педагогических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C47C49" w:rsidRDefault="003D0B84" w:rsidP="007A04A9">
            <w:pPr>
              <w:autoSpaceDE w:val="0"/>
              <w:autoSpaceDN w:val="0"/>
              <w:adjustRightInd w:val="0"/>
              <w:jc w:val="both"/>
            </w:pPr>
            <w:r>
              <w:t>33.3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65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77.8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65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65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</w:tcPr>
          <w:p w:rsidR="003D0B84" w:rsidRPr="005C16F5" w:rsidRDefault="003D0B84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образовательного учреждения</w:t>
            </w:r>
          </w:p>
        </w:tc>
      </w:tr>
    </w:tbl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5C16F5" w:rsidRPr="005C16F5" w:rsidTr="00D20474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значении показателя</w:t>
            </w:r>
          </w:p>
        </w:tc>
      </w:tr>
      <w:tr w:rsidR="005C16F5" w:rsidRPr="005C16F5" w:rsidTr="00D20474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год,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год,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периода,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+ 1)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периода,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+ 2) 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C16F5"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5C16F5" w:rsidRPr="005C16F5" w:rsidRDefault="00F93E5F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C16F5" w:rsidRPr="005C16F5" w:rsidRDefault="00876E7C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C16F5" w:rsidRPr="005C16F5" w:rsidRDefault="00876E7C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5C16F5" w:rsidRPr="005C16F5" w:rsidRDefault="00876E7C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5C16F5" w:rsidRPr="005C16F5" w:rsidRDefault="005C16F5" w:rsidP="00F2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Форма федерального государственного статистического наблюдения № </w:t>
            </w:r>
            <w:r w:rsidR="008E7DDC" w:rsidRPr="008E7DDC">
              <w:rPr>
                <w:rFonts w:ascii="Times New Roman" w:eastAsia="Times New Roman" w:hAnsi="Times New Roman" w:cs="Times New Roman"/>
                <w:lang w:eastAsia="ru-RU"/>
              </w:rPr>
              <w:t>ОО-1 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оказания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1.Конституция Российской Федерации, принята всенародным голосованием 12.12.1993 (в редакции последних изменений).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2.Конвенция о правах ребенка, одобрена Генеральной Ассамблеей ООН 20.11.1989.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3.Федеральный закон Российской Федерации от 29 декабря 2012 г. N 273-ФЗ "Об образовании в Российской Федерации"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6.Федеральный закон от 31.05.2002 № 62-ФЗ «О гражданстве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7.Федеральный закон от 19.02.93 № 4528-1 «О беженцах»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8.Федеральный закон от 19.02.93 № 4530-1-ФЗ «О вынужденных переселенцах»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11.Постановление Правительства РФ от 18 ноября  2013 г. № 1039 «Об утверждении Положения о государственной аккредитации образовательной деятельности»</w:t>
      </w:r>
      <w:r w:rsidR="00F2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40" w:rsidRPr="003D0B84">
        <w:t>( с изменениями и дополнениями</w:t>
      </w:r>
      <w:proofErr w:type="gramStart"/>
      <w:r w:rsidR="00F23F40" w:rsidRPr="003D0B84">
        <w:t>).</w:t>
      </w:r>
      <w:r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13.Постановление Главного государственного санитарного врача РФ от 23.07.2008 № 45 «Об утверждении СанПиН 2.4.5.2409-08».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14.Постановление Главного государственного санитарного врача Российской Федерации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17.Федеральный закон от 21.12.1994 № 69-ФЗ «О пожарной безопасности»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19.Постановление Правительства РФ от 25 апреля 2012 г.  № 390  “О противопожарном режиме“.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5C16F5" w:rsidRPr="005C16F5" w:rsidRDefault="005C16F5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21.Устав муниципального образования «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 Принят решением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третьего созыва Тверской области от 27 июня 2005 г. N 37) ( с изменениями и дополнениями)</w:t>
      </w:r>
    </w:p>
    <w:p w:rsidR="005C16F5" w:rsidRPr="003D0B84" w:rsidRDefault="003D0B84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C16F5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F23F40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3F40" w:rsidRPr="003D0B84">
        <w:t xml:space="preserve">( </w:t>
      </w:r>
      <w:proofErr w:type="gramEnd"/>
      <w:r w:rsidR="00F23F40" w:rsidRPr="003D0B84">
        <w:t>с изменениями и дополнениями).</w:t>
      </w:r>
    </w:p>
    <w:p w:rsidR="005C16F5" w:rsidRPr="003D0B84" w:rsidRDefault="003D0B84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C16F5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09.07.13г. № 137  «Об утверждении  административного регламента по предоставлению муницип</w:t>
      </w:r>
      <w:bookmarkStart w:id="0" w:name="_GoBack"/>
      <w:bookmarkEnd w:id="0"/>
      <w:r w:rsidR="005C16F5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</w:t>
      </w:r>
      <w:proofErr w:type="spellStart"/>
      <w:r w:rsidR="005C16F5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новой редакции)</w:t>
      </w:r>
      <w:r w:rsidR="00F23F40" w:rsidRPr="003D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3F40" w:rsidRPr="003D0B84">
        <w:t xml:space="preserve">( </w:t>
      </w:r>
      <w:proofErr w:type="gramEnd"/>
      <w:r w:rsidR="00F23F40" w:rsidRPr="003D0B84">
        <w:t>с изменениями и дополнениями).</w:t>
      </w:r>
    </w:p>
    <w:p w:rsidR="005C16F5" w:rsidRPr="005C16F5" w:rsidRDefault="003D0B84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новой редакции)» (с изменениями и дополнениями.)</w:t>
      </w:r>
    </w:p>
    <w:p w:rsidR="005C16F5" w:rsidRDefault="003D0B84" w:rsidP="005C16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 администрации 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</w:t>
      </w:r>
      <w:proofErr w:type="spellStart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</w:t>
      </w:r>
      <w:proofErr w:type="spellEnd"/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район»» в новой редакции) «(с изменениями и дополнениями.)</w:t>
      </w:r>
      <w:proofErr w:type="gramEnd"/>
    </w:p>
    <w:p w:rsidR="00ED4499" w:rsidRPr="00ED4499" w:rsidRDefault="00ED4499" w:rsidP="00ED44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Постановление Администрация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07.02.2011 №24"</w:t>
      </w:r>
    </w:p>
    <w:p w:rsidR="00ED4499" w:rsidRPr="005C16F5" w:rsidRDefault="00ED4499" w:rsidP="00ED44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Администрация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и финансового обеспечения выполнения </w:t>
      </w:r>
      <w:r w:rsidRP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5C16F5" w:rsidRDefault="003D0B84" w:rsidP="00F93E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6F5" w:rsidRPr="00DC0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общеобразовательного учреждения «</w:t>
      </w:r>
      <w:proofErr w:type="spellStart"/>
      <w:r w:rsidR="005C16F5" w:rsidRPr="00DC0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Вёскинская</w:t>
      </w:r>
      <w:proofErr w:type="spellEnd"/>
      <w:r w:rsidR="005C16F5" w:rsidRPr="00DC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»(Утверждён приказом МУ ОО  Администрации </w:t>
      </w:r>
      <w:proofErr w:type="spellStart"/>
      <w:r w:rsidR="005C16F5" w:rsidRPr="00DC0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5C16F5" w:rsidRPr="00DC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№530 от 9 декабря 2015, зарегистрирован 18 декабря 2015 г).</w:t>
      </w:r>
    </w:p>
    <w:p w:rsidR="00F93E5F" w:rsidRPr="00F93E5F" w:rsidRDefault="003D0B84" w:rsidP="00F93E5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ED44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E5F" w:rsidRPr="00F93E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Административный регламент предоставления муниципальной услуги «Реализация основных общеобразовательных программ </w:t>
      </w:r>
      <w:r w:rsidR="00F93E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среднего </w:t>
      </w:r>
      <w:r w:rsidR="00F93E5F" w:rsidRPr="00F93E5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общего образования» (приказ №</w:t>
      </w:r>
      <w:r w:rsidR="00F93E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14-3</w:t>
      </w:r>
      <w:r w:rsidR="00F93E5F" w:rsidRPr="00F93E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от 25.01.2016 г)</w:t>
      </w:r>
    </w:p>
    <w:p w:rsidR="00F93E5F" w:rsidRDefault="00F93E5F" w:rsidP="00F93E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5F" w:rsidRPr="00F93E5F" w:rsidRDefault="00F93E5F" w:rsidP="00F93E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93E5F" w:rsidRPr="005C16F5" w:rsidRDefault="00F93E5F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5C16F5" w:rsidRPr="005C16F5" w:rsidTr="00D20474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Во время приема граждан в учреждении и по мере обращения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Телефонная консультация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обращения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помещениях учреждения</w:t>
            </w: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В помещениях на информационных стендах размещаются: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об оказываемых услугах;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расписание учебных занятий;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 режиме работы секций, кружков, библиотеки;</w:t>
            </w:r>
          </w:p>
          <w:p w:rsidR="005C16F5" w:rsidRPr="005C16F5" w:rsidRDefault="005C16F5" w:rsidP="005C16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5C16F5" w:rsidRPr="005C16F5" w:rsidRDefault="005C16F5" w:rsidP="005C16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По мере изменения</w:t>
            </w:r>
          </w:p>
        </w:tc>
      </w:tr>
      <w:tr w:rsidR="005C16F5" w:rsidRPr="005C16F5" w:rsidTr="00D20474">
        <w:trPr>
          <w:cantSplit/>
          <w:trHeight w:val="360"/>
        </w:trPr>
        <w:tc>
          <w:tcPr>
            <w:tcW w:w="2400" w:type="dxa"/>
          </w:tcPr>
          <w:p w:rsidR="005C16F5" w:rsidRPr="005C16F5" w:rsidRDefault="005C16F5" w:rsidP="005C1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5C16F5" w:rsidRPr="005C16F5" w:rsidRDefault="005C16F5" w:rsidP="005C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lang w:eastAsia="ru-RU"/>
              </w:rPr>
              <w:t>Информация у входа в здание</w:t>
            </w: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Нормативный правовой акт, устанавливающий цены (тарифы) либо порядок их установления</w:t>
      </w: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Орган, устанавливающий цены (тарифы)</w:t>
      </w: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Значения предельных цен (тарифов)</w:t>
      </w:r>
    </w:p>
    <w:tbl>
      <w:tblPr>
        <w:tblW w:w="0" w:type="auto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5C16F5" w:rsidRPr="005C16F5" w:rsidTr="00D20474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5C16F5" w:rsidRPr="005C16F5" w:rsidTr="00D20474">
        <w:trPr>
          <w:cantSplit/>
          <w:trHeight w:val="240"/>
        </w:trPr>
        <w:tc>
          <w:tcPr>
            <w:tcW w:w="114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E1" w:rsidRDefault="00533A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3AE1" w:rsidRPr="00406211" w:rsidRDefault="00533AE1" w:rsidP="00533A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062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2. Выполнение работы (работ)</w:t>
      </w:r>
    </w:p>
    <w:p w:rsidR="00533AE1" w:rsidRPr="00406211" w:rsidRDefault="00533AE1" w:rsidP="0053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AE1" w:rsidRPr="00406211" w:rsidRDefault="00533AE1" w:rsidP="00533AE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06211">
        <w:rPr>
          <w:rFonts w:ascii="Times New Roman" w:eastAsia="Calibri" w:hAnsi="Times New Roman" w:cs="Times New Roman"/>
          <w:sz w:val="24"/>
          <w:szCs w:val="24"/>
        </w:rPr>
        <w:t>Раздел 1</w:t>
      </w:r>
    </w:p>
    <w:p w:rsidR="00533AE1" w:rsidRDefault="00533AE1" w:rsidP="00533A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</w:p>
    <w:p w:rsidR="00533AE1" w:rsidRDefault="00533AE1" w:rsidP="00533A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 Наименование работы____________________________-_______________________________________________________________________________________________</w:t>
      </w:r>
    </w:p>
    <w:p w:rsidR="00533AE1" w:rsidRDefault="00533AE1" w:rsidP="00533A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3AE1" w:rsidRDefault="00533AE1" w:rsidP="00533A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 Характеристика работы  -</w:t>
      </w:r>
    </w:p>
    <w:p w:rsidR="00533AE1" w:rsidRDefault="00533AE1" w:rsidP="00533A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65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1441"/>
        <w:gridCol w:w="2281"/>
        <w:gridCol w:w="1320"/>
        <w:gridCol w:w="1530"/>
        <w:gridCol w:w="1229"/>
        <w:gridCol w:w="2003"/>
        <w:gridCol w:w="1559"/>
        <w:gridCol w:w="1701"/>
      </w:tblGrid>
      <w:tr w:rsidR="00533AE1">
        <w:trPr>
          <w:cantSplit/>
          <w:trHeight w:val="360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характеризующего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3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выполнения работы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(исходные данные для расчета)</w:t>
            </w:r>
          </w:p>
        </w:tc>
      </w:tr>
      <w:tr w:rsidR="00533AE1">
        <w:trPr>
          <w:cantSplit/>
          <w:trHeight w:val="960"/>
        </w:trPr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 – 2) год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 + 1)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 + 2) год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AE1">
        <w:trPr>
          <w:cantSplit/>
          <w:trHeight w:val="2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3AE1" w:rsidRDefault="0053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3AE1" w:rsidRDefault="00533AE1" w:rsidP="00533A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16F5" w:rsidRPr="005C16F5" w:rsidRDefault="005C16F5" w:rsidP="00533AE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3. Требования к отчетности и порядок контроля.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Требования к отчетности об исполнении муниципального задания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Форма отчета об исполнении муниципального задания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left="708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отчета должна соответствовать Приложению 2 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C16F5" w:rsidRPr="005C16F5" w:rsidRDefault="005C16F5" w:rsidP="005C1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Сроки представления отчетов об исполнении муниципального задания 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5C16F5" w:rsidRPr="005C16F5" w:rsidRDefault="005C16F5" w:rsidP="005C1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Иные требования к отчетности об исполнении муниципального задания 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предоставляется строго по форме, указанной в данном муниципальном задании.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контроля за исполнением муниципального задания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муниципального задания осуществляется на основе следующих показателей: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полнота и эффективность использования средств бюджета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потребителей муниципальной услуги,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качество оказания муниципальной услуги (количественные характеристики качественных показателей).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исполнения муниципального задания осуществляется отделом образования администрации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сроки, установленные Отделом образования администрации </w:t>
      </w:r>
      <w:proofErr w:type="spellStart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C16F5" w:rsidRPr="005C16F5" w:rsidRDefault="005C16F5" w:rsidP="005C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920"/>
        <w:gridCol w:w="4800"/>
      </w:tblGrid>
      <w:tr w:rsidR="005C16F5" w:rsidRPr="005C16F5" w:rsidTr="00D20474">
        <w:trPr>
          <w:cantSplit/>
          <w:trHeight w:val="480"/>
          <w:tblHeader/>
        </w:trPr>
        <w:tc>
          <w:tcPr>
            <w:tcW w:w="54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92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00" w:type="dxa"/>
            <w:vAlign w:val="center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администрации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осуществляющие контроль за исполнением муниципального задания</w:t>
            </w:r>
          </w:p>
        </w:tc>
      </w:tr>
      <w:tr w:rsidR="005C16F5" w:rsidRPr="005C16F5" w:rsidTr="00D20474">
        <w:trPr>
          <w:cantSplit/>
          <w:trHeight w:val="240"/>
        </w:trPr>
        <w:tc>
          <w:tcPr>
            <w:tcW w:w="5400" w:type="dxa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Внутренний контроль</w:t>
            </w: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руководителем образовательного учреждения и его заместителями: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оперативный контроль 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контроль итоговый (по итогам полугодия и года);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тематический контроль.</w:t>
            </w:r>
          </w:p>
        </w:tc>
        <w:tc>
          <w:tcPr>
            <w:tcW w:w="4920" w:type="dxa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конкретному обращению Заявителя либо другого заинтересованного лица.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учреждений к работе в летний период, подготовка к учебному году и т.п.).</w:t>
            </w:r>
          </w:p>
        </w:tc>
        <w:tc>
          <w:tcPr>
            <w:tcW w:w="48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F5" w:rsidRPr="005C16F5" w:rsidTr="00D20474">
        <w:trPr>
          <w:cantSplit/>
          <w:trHeight w:val="240"/>
        </w:trPr>
        <w:tc>
          <w:tcPr>
            <w:tcW w:w="5400" w:type="dxa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Внешний контроль: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проведение мониторинга основных показателей работы за определенный период;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анализ обращений и жалоб граждан в отдел образование администрации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проведение контрольных мероприятий.</w:t>
            </w:r>
          </w:p>
        </w:tc>
        <w:tc>
          <w:tcPr>
            <w:tcW w:w="4920" w:type="dxa"/>
          </w:tcPr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проверки проводятся в соответствии с планом работы отдела образования администрации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5C16F5" w:rsidRPr="005C16F5" w:rsidRDefault="005C16F5" w:rsidP="005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00" w:type="dxa"/>
          </w:tcPr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5C16F5" w:rsidRPr="005C16F5" w:rsidRDefault="005C16F5" w:rsidP="005C1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5C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5C16F5" w:rsidRPr="005C16F5" w:rsidRDefault="005C16F5" w:rsidP="005C1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 Основания  для  досрочного  прекращения исполнения  муниципального задания 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ликвидация образовательного учреждения; 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действия лицензии на право ведения образовательной деятельности по образовательным программам;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учреждения путём изменения существующего типа учреждения;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основания в соответствии с действующим законодательством.</w:t>
      </w:r>
    </w:p>
    <w:p w:rsidR="005C16F5" w:rsidRPr="005C16F5" w:rsidRDefault="005C16F5" w:rsidP="005C1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Иная информация, необходимая для исполнения (</w:t>
      </w:r>
      <w:proofErr w:type="gramStart"/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C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исполнением) муниципального задания </w:t>
      </w:r>
    </w:p>
    <w:p w:rsidR="005C16F5" w:rsidRPr="005C16F5" w:rsidRDefault="00F93E5F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Непосредственное предоставление муниципальной услуги – организация образовательного процесса.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оказание муниципальной услуги – директор образовательного учреждения.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5C16F5" w:rsidRPr="005C16F5" w:rsidRDefault="005C16F5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C9" w:rsidRPr="005C16F5" w:rsidRDefault="00F93E5F" w:rsidP="005C1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16F5" w:rsidRPr="005C16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Руководитель образовательного учреждения несет персональную ответственность за достоверность предоставляемой информации.</w:t>
      </w:r>
    </w:p>
    <w:sectPr w:rsidR="00FE16C9" w:rsidRPr="005C16F5" w:rsidSect="00D20474">
      <w:footerReference w:type="default" r:id="rId8"/>
      <w:pgSz w:w="16838" w:h="11906" w:orient="landscape"/>
      <w:pgMar w:top="716" w:right="720" w:bottom="720" w:left="720" w:header="42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EC" w:rsidRDefault="005E14EC">
      <w:pPr>
        <w:spacing w:after="0" w:line="240" w:lineRule="auto"/>
      </w:pPr>
      <w:r>
        <w:separator/>
      </w:r>
    </w:p>
  </w:endnote>
  <w:endnote w:type="continuationSeparator" w:id="0">
    <w:p w:rsidR="005E14EC" w:rsidRDefault="005E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69" w:rsidRDefault="00DE2C6A">
    <w:pPr>
      <w:pStyle w:val="a3"/>
      <w:jc w:val="center"/>
    </w:pPr>
    <w:r>
      <w:fldChar w:fldCharType="begin"/>
    </w:r>
    <w:r w:rsidR="00650969">
      <w:instrText xml:space="preserve"> PAGE   \* MERGEFORMAT </w:instrText>
    </w:r>
    <w:r>
      <w:fldChar w:fldCharType="separate"/>
    </w:r>
    <w:r w:rsidR="00206517">
      <w:rPr>
        <w:noProof/>
      </w:rPr>
      <w:t>24</w:t>
    </w:r>
    <w:r>
      <w:rPr>
        <w:noProof/>
      </w:rPr>
      <w:fldChar w:fldCharType="end"/>
    </w:r>
  </w:p>
  <w:p w:rsidR="00650969" w:rsidRDefault="006509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EC" w:rsidRDefault="005E14EC">
      <w:pPr>
        <w:spacing w:after="0" w:line="240" w:lineRule="auto"/>
      </w:pPr>
      <w:r>
        <w:separator/>
      </w:r>
    </w:p>
  </w:footnote>
  <w:footnote w:type="continuationSeparator" w:id="0">
    <w:p w:rsidR="005E14EC" w:rsidRDefault="005E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58F"/>
    <w:multiLevelType w:val="multilevel"/>
    <w:tmpl w:val="90CA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>
    <w:nsid w:val="4E096919"/>
    <w:multiLevelType w:val="hybridMultilevel"/>
    <w:tmpl w:val="449C6A7A"/>
    <w:name w:val="WW8Num322"/>
    <w:lvl w:ilvl="0" w:tplc="3B442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6D6A"/>
    <w:multiLevelType w:val="hybridMultilevel"/>
    <w:tmpl w:val="E05A7B22"/>
    <w:lvl w:ilvl="0" w:tplc="A7B2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F2E0B"/>
    <w:multiLevelType w:val="multilevel"/>
    <w:tmpl w:val="2ED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ED"/>
    <w:rsid w:val="000C23E2"/>
    <w:rsid w:val="001B0099"/>
    <w:rsid w:val="001D50F5"/>
    <w:rsid w:val="001E4DF7"/>
    <w:rsid w:val="00206517"/>
    <w:rsid w:val="00232511"/>
    <w:rsid w:val="0024145E"/>
    <w:rsid w:val="00243AE7"/>
    <w:rsid w:val="002D091E"/>
    <w:rsid w:val="0031578F"/>
    <w:rsid w:val="00330091"/>
    <w:rsid w:val="003D0B84"/>
    <w:rsid w:val="003D41C1"/>
    <w:rsid w:val="00406211"/>
    <w:rsid w:val="004F2BB6"/>
    <w:rsid w:val="00533AE1"/>
    <w:rsid w:val="005C16F5"/>
    <w:rsid w:val="005E14EC"/>
    <w:rsid w:val="00650969"/>
    <w:rsid w:val="006924B3"/>
    <w:rsid w:val="00713AE5"/>
    <w:rsid w:val="007A7799"/>
    <w:rsid w:val="00842E79"/>
    <w:rsid w:val="00876E7C"/>
    <w:rsid w:val="008A506C"/>
    <w:rsid w:val="008C4DD8"/>
    <w:rsid w:val="008E7DDC"/>
    <w:rsid w:val="009E14F3"/>
    <w:rsid w:val="009F33EA"/>
    <w:rsid w:val="00B413F6"/>
    <w:rsid w:val="00BC26CA"/>
    <w:rsid w:val="00C20776"/>
    <w:rsid w:val="00C23654"/>
    <w:rsid w:val="00C25D69"/>
    <w:rsid w:val="00C57A85"/>
    <w:rsid w:val="00C7723F"/>
    <w:rsid w:val="00CC52ED"/>
    <w:rsid w:val="00CF3E7B"/>
    <w:rsid w:val="00D20474"/>
    <w:rsid w:val="00D554B4"/>
    <w:rsid w:val="00DC07E9"/>
    <w:rsid w:val="00DE2C6A"/>
    <w:rsid w:val="00E22139"/>
    <w:rsid w:val="00E44B27"/>
    <w:rsid w:val="00E52C2E"/>
    <w:rsid w:val="00E55E0D"/>
    <w:rsid w:val="00E825B2"/>
    <w:rsid w:val="00EB577E"/>
    <w:rsid w:val="00ED4499"/>
    <w:rsid w:val="00F23F40"/>
    <w:rsid w:val="00F55617"/>
    <w:rsid w:val="00F93E5F"/>
    <w:rsid w:val="00FB32D3"/>
    <w:rsid w:val="00F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11"/>
  </w:style>
  <w:style w:type="paragraph" w:styleId="9">
    <w:name w:val="heading 9"/>
    <w:basedOn w:val="a"/>
    <w:next w:val="a"/>
    <w:link w:val="90"/>
    <w:qFormat/>
    <w:rsid w:val="005C16F5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16F5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16F5"/>
  </w:style>
  <w:style w:type="paragraph" w:customStyle="1" w:styleId="ConsPlusTitle">
    <w:name w:val="ConsPlusTitle"/>
    <w:rsid w:val="005C1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C1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1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"/>
    <w:rsid w:val="005C16F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C1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16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C16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1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16F5"/>
  </w:style>
  <w:style w:type="table" w:styleId="a6">
    <w:name w:val="Table Grid"/>
    <w:basedOn w:val="a1"/>
    <w:rsid w:val="005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16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5C1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C1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5C16F5"/>
    <w:rPr>
      <w:vertAlign w:val="superscript"/>
    </w:rPr>
  </w:style>
  <w:style w:type="paragraph" w:styleId="aa">
    <w:name w:val="Normal (Web)"/>
    <w:basedOn w:val="a"/>
    <w:rsid w:val="005C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5C16F5"/>
  </w:style>
  <w:style w:type="character" w:customStyle="1" w:styleId="ab">
    <w:name w:val="Символ сноски"/>
    <w:rsid w:val="005C16F5"/>
    <w:rPr>
      <w:vertAlign w:val="superscript"/>
    </w:rPr>
  </w:style>
  <w:style w:type="character" w:styleId="ac">
    <w:name w:val="endnote reference"/>
    <w:rsid w:val="005C16F5"/>
    <w:rPr>
      <w:vertAlign w:val="superscript"/>
    </w:rPr>
  </w:style>
  <w:style w:type="character" w:customStyle="1" w:styleId="ad">
    <w:name w:val="Символы концевой сноски"/>
    <w:rsid w:val="005C16F5"/>
  </w:style>
  <w:style w:type="paragraph" w:customStyle="1" w:styleId="12">
    <w:name w:val="Заголовок1"/>
    <w:basedOn w:val="a"/>
    <w:next w:val="ae"/>
    <w:rsid w:val="005C16F5"/>
    <w:pPr>
      <w:keepNext/>
      <w:suppressAutoHyphens/>
      <w:spacing w:before="240" w:after="120" w:line="240" w:lineRule="auto"/>
      <w:ind w:firstLine="567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"/>
    <w:link w:val="af"/>
    <w:rsid w:val="005C16F5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C16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5C16F5"/>
  </w:style>
  <w:style w:type="paragraph" w:customStyle="1" w:styleId="13">
    <w:name w:val="Название1"/>
    <w:basedOn w:val="a"/>
    <w:rsid w:val="005C16F5"/>
    <w:pPr>
      <w:suppressLineNumbers/>
      <w:suppressAutoHyphens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C16F5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нак2 Знак Знак Знак Знак"/>
    <w:basedOn w:val="a"/>
    <w:rsid w:val="005C16F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footnote text"/>
    <w:basedOn w:val="a"/>
    <w:link w:val="af2"/>
    <w:rsid w:val="005C16F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5C1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5C16F5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C16F5"/>
    <w:pPr>
      <w:jc w:val="center"/>
    </w:pPr>
    <w:rPr>
      <w:b/>
      <w:bCs/>
    </w:rPr>
  </w:style>
  <w:style w:type="paragraph" w:customStyle="1" w:styleId="af5">
    <w:name w:val="Содержимое врезки"/>
    <w:basedOn w:val="ae"/>
    <w:rsid w:val="005C16F5"/>
  </w:style>
  <w:style w:type="paragraph" w:styleId="af6">
    <w:name w:val="Balloon Text"/>
    <w:basedOn w:val="a"/>
    <w:link w:val="af7"/>
    <w:rsid w:val="005C16F5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5C16F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0">
    <w:name w:val="Знак2 Знак Знак Знак"/>
    <w:basedOn w:val="a"/>
    <w:rsid w:val="005C1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rsid w:val="005C16F5"/>
    <w:rPr>
      <w:color w:val="0000FF"/>
      <w:u w:val="single"/>
    </w:rPr>
  </w:style>
  <w:style w:type="character" w:styleId="af9">
    <w:name w:val="Strong"/>
    <w:uiPriority w:val="22"/>
    <w:qFormat/>
    <w:rsid w:val="005C16F5"/>
    <w:rPr>
      <w:b/>
      <w:bCs/>
    </w:rPr>
  </w:style>
  <w:style w:type="character" w:customStyle="1" w:styleId="s2">
    <w:name w:val="s2"/>
    <w:basedOn w:val="a0"/>
    <w:rsid w:val="00533AE1"/>
  </w:style>
  <w:style w:type="paragraph" w:styleId="afa">
    <w:name w:val="No Spacing"/>
    <w:uiPriority w:val="1"/>
    <w:qFormat/>
    <w:rsid w:val="00650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7AE1-749C-4077-A9E1-0E207F34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6940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2016-01-23T13:44:00Z</dcterms:created>
  <dcterms:modified xsi:type="dcterms:W3CDTF">2017-01-23T06:56:00Z</dcterms:modified>
</cp:coreProperties>
</file>