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87" w:rsidRDefault="00540B87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540B87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2.7. Повышение качества управления в ДОО. </w:t>
      </w:r>
      <w:r w:rsidRPr="00540B87">
        <w:rPr>
          <w:rStyle w:val="markedcontent"/>
        </w:rPr>
        <w:br/>
      </w:r>
      <w:r w:rsidRPr="00540B87">
        <w:rPr>
          <w:rStyle w:val="markedcontent"/>
          <w:rFonts w:ascii="Times New Roman" w:hAnsi="Times New Roman" w:cs="Times New Roman"/>
          <w:sz w:val="24"/>
          <w:szCs w:val="24"/>
        </w:rPr>
        <w:t xml:space="preserve">2.7.1. Наличие у руководителя ДОО требуемого профессионального образования. </w:t>
      </w:r>
      <w:r w:rsidRPr="00540B87">
        <w:rPr>
          <w:rFonts w:ascii="Times New Roman" w:hAnsi="Times New Roman" w:cs="Times New Roman"/>
          <w:sz w:val="24"/>
          <w:szCs w:val="24"/>
        </w:rPr>
        <w:br/>
      </w:r>
      <w:r w:rsidRPr="00540B87">
        <w:rPr>
          <w:rStyle w:val="markedcontent"/>
          <w:rFonts w:ascii="Times New Roman" w:hAnsi="Times New Roman" w:cs="Times New Roman"/>
          <w:sz w:val="24"/>
          <w:szCs w:val="24"/>
        </w:rPr>
        <w:t xml:space="preserve">Управленческий процесс МДОУ района осуществляют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12</w:t>
      </w:r>
      <w:r w:rsidRPr="00540B87">
        <w:rPr>
          <w:rStyle w:val="markedcontent"/>
          <w:rFonts w:ascii="Times New Roman" w:hAnsi="Times New Roman" w:cs="Times New Roman"/>
          <w:sz w:val="24"/>
          <w:szCs w:val="24"/>
        </w:rPr>
        <w:t xml:space="preserve"> руководител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ей</w:t>
      </w:r>
      <w:r w:rsidRPr="00540B87">
        <w:rPr>
          <w:rStyle w:val="markedcontent"/>
          <w:rFonts w:ascii="Times New Roman" w:hAnsi="Times New Roman" w:cs="Times New Roman"/>
          <w:sz w:val="24"/>
          <w:szCs w:val="24"/>
        </w:rPr>
        <w:t xml:space="preserve">, из них с </w:t>
      </w:r>
      <w:r w:rsidRPr="00540B87">
        <w:rPr>
          <w:rFonts w:ascii="Times New Roman" w:hAnsi="Times New Roman" w:cs="Times New Roman"/>
          <w:sz w:val="24"/>
          <w:szCs w:val="24"/>
        </w:rPr>
        <w:br/>
      </w:r>
      <w:r w:rsidRPr="00540B87">
        <w:rPr>
          <w:rStyle w:val="markedcontent"/>
          <w:rFonts w:ascii="Times New Roman" w:hAnsi="Times New Roman" w:cs="Times New Roman"/>
          <w:sz w:val="24"/>
          <w:szCs w:val="24"/>
        </w:rPr>
        <w:t xml:space="preserve">высшим образованием по направлениям подготовки «Государственное и муниципальное </w:t>
      </w:r>
      <w:r w:rsidRPr="00540B87">
        <w:rPr>
          <w:rFonts w:ascii="Times New Roman" w:hAnsi="Times New Roman" w:cs="Times New Roman"/>
          <w:sz w:val="24"/>
          <w:szCs w:val="24"/>
        </w:rPr>
        <w:br/>
      </w:r>
      <w:r w:rsidRPr="00540B87">
        <w:rPr>
          <w:rStyle w:val="markedcontent"/>
          <w:rFonts w:ascii="Times New Roman" w:hAnsi="Times New Roman" w:cs="Times New Roman"/>
          <w:sz w:val="24"/>
          <w:szCs w:val="24"/>
        </w:rPr>
        <w:t xml:space="preserve">управление», «Менеджмент», «Управление персоналом» – 20 (95%) чел. </w:t>
      </w:r>
      <w:r w:rsidRPr="00540B87">
        <w:rPr>
          <w:rFonts w:ascii="Times New Roman" w:hAnsi="Times New Roman" w:cs="Times New Roman"/>
          <w:sz w:val="24"/>
          <w:szCs w:val="24"/>
        </w:rPr>
        <w:br/>
      </w:r>
      <w:r w:rsidRPr="00540B87">
        <w:rPr>
          <w:rStyle w:val="markedcontent"/>
          <w:rFonts w:ascii="Times New Roman" w:hAnsi="Times New Roman" w:cs="Times New Roman"/>
          <w:sz w:val="24"/>
          <w:szCs w:val="24"/>
        </w:rPr>
        <w:t xml:space="preserve">2.7.2. Разработанность и функционирование внутренней системы оценки качества </w:t>
      </w:r>
      <w:r w:rsidRPr="00540B87">
        <w:rPr>
          <w:rFonts w:ascii="Times New Roman" w:hAnsi="Times New Roman" w:cs="Times New Roman"/>
          <w:sz w:val="24"/>
          <w:szCs w:val="24"/>
        </w:rPr>
        <w:br/>
      </w:r>
      <w:r w:rsidRPr="00540B87">
        <w:rPr>
          <w:rStyle w:val="markedcontent"/>
          <w:rFonts w:ascii="Times New Roman" w:hAnsi="Times New Roman" w:cs="Times New Roman"/>
          <w:sz w:val="24"/>
          <w:szCs w:val="24"/>
        </w:rPr>
        <w:t xml:space="preserve">образования в ДОО (далее - ВСОКО). </w:t>
      </w:r>
      <w:r w:rsidRPr="00540B87">
        <w:rPr>
          <w:rFonts w:ascii="Times New Roman" w:hAnsi="Times New Roman" w:cs="Times New Roman"/>
          <w:sz w:val="24"/>
          <w:szCs w:val="24"/>
        </w:rPr>
        <w:br/>
      </w:r>
      <w:r w:rsidRPr="00540B87">
        <w:rPr>
          <w:rStyle w:val="markedcontent"/>
          <w:rFonts w:ascii="Times New Roman" w:hAnsi="Times New Roman" w:cs="Times New Roman"/>
          <w:sz w:val="24"/>
          <w:szCs w:val="24"/>
        </w:rPr>
        <w:t xml:space="preserve">Во всех МДОУ имеется разработанное и утвержденное положение о ВСОКО, </w:t>
      </w:r>
      <w:r w:rsidRPr="00540B87">
        <w:rPr>
          <w:rFonts w:ascii="Times New Roman" w:hAnsi="Times New Roman" w:cs="Times New Roman"/>
          <w:sz w:val="24"/>
          <w:szCs w:val="24"/>
        </w:rPr>
        <w:br/>
      </w:r>
      <w:r w:rsidRPr="00540B87">
        <w:rPr>
          <w:rStyle w:val="markedcontent"/>
          <w:rFonts w:ascii="Times New Roman" w:hAnsi="Times New Roman" w:cs="Times New Roman"/>
          <w:sz w:val="24"/>
          <w:szCs w:val="24"/>
        </w:rPr>
        <w:t>планы и отчеты об осуществлении ВСОКО. Сформированы информационно–</w:t>
      </w:r>
      <w:proofErr w:type="gramStart"/>
      <w:r w:rsidRPr="00540B87">
        <w:rPr>
          <w:rFonts w:ascii="Times New Roman" w:hAnsi="Times New Roman" w:cs="Times New Roman"/>
          <w:sz w:val="24"/>
          <w:szCs w:val="24"/>
        </w:rPr>
        <w:br/>
      </w:r>
      <w:r w:rsidRPr="00540B87">
        <w:rPr>
          <w:rStyle w:val="markedcontent"/>
          <w:rFonts w:ascii="Times New Roman" w:hAnsi="Times New Roman" w:cs="Times New Roman"/>
          <w:sz w:val="24"/>
          <w:szCs w:val="24"/>
        </w:rPr>
        <w:t>а</w:t>
      </w:r>
      <w:proofErr w:type="gramEnd"/>
      <w:r w:rsidRPr="00540B87">
        <w:rPr>
          <w:rStyle w:val="markedcontent"/>
          <w:rFonts w:ascii="Times New Roman" w:hAnsi="Times New Roman" w:cs="Times New Roman"/>
          <w:sz w:val="24"/>
          <w:szCs w:val="24"/>
        </w:rPr>
        <w:t xml:space="preserve">налитические материалы по результатам оценки качества образования на уровне </w:t>
      </w:r>
      <w:r w:rsidRPr="00540B87">
        <w:rPr>
          <w:rFonts w:ascii="Times New Roman" w:hAnsi="Times New Roman" w:cs="Times New Roman"/>
          <w:sz w:val="24"/>
          <w:szCs w:val="24"/>
        </w:rPr>
        <w:br/>
      </w:r>
      <w:r w:rsidRPr="00540B87">
        <w:rPr>
          <w:rStyle w:val="markedcontent"/>
          <w:rFonts w:ascii="Times New Roman" w:hAnsi="Times New Roman" w:cs="Times New Roman"/>
          <w:sz w:val="24"/>
          <w:szCs w:val="24"/>
        </w:rPr>
        <w:t xml:space="preserve">учреждения. Результаты реализации ВСОКО не отражены на официальном сайте </w:t>
      </w:r>
      <w:r w:rsidRPr="00540B87">
        <w:rPr>
          <w:rFonts w:ascii="Times New Roman" w:hAnsi="Times New Roman" w:cs="Times New Roman"/>
          <w:sz w:val="24"/>
          <w:szCs w:val="24"/>
        </w:rPr>
        <w:br/>
      </w:r>
      <w:r w:rsidRPr="00540B87">
        <w:rPr>
          <w:rStyle w:val="markedcontent"/>
          <w:rFonts w:ascii="Times New Roman" w:hAnsi="Times New Roman" w:cs="Times New Roman"/>
          <w:sz w:val="24"/>
          <w:szCs w:val="24"/>
        </w:rPr>
        <w:t xml:space="preserve">дошкольных учреждений. </w:t>
      </w:r>
    </w:p>
    <w:p w:rsidR="00540B87" w:rsidRDefault="00540B87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540B87">
        <w:rPr>
          <w:rStyle w:val="markedcontent"/>
          <w:rFonts w:ascii="Times New Roman" w:hAnsi="Times New Roman" w:cs="Times New Roman"/>
          <w:sz w:val="24"/>
          <w:szCs w:val="24"/>
        </w:rPr>
        <w:t xml:space="preserve">2.7.3. Наличие программы развития ДОО. </w:t>
      </w:r>
      <w:r w:rsidRPr="00540B87">
        <w:rPr>
          <w:rFonts w:ascii="Times New Roman" w:hAnsi="Times New Roman" w:cs="Times New Roman"/>
          <w:sz w:val="24"/>
          <w:szCs w:val="24"/>
        </w:rPr>
        <w:br/>
      </w:r>
      <w:r w:rsidRPr="00540B87">
        <w:rPr>
          <w:rStyle w:val="markedcontent"/>
          <w:rFonts w:ascii="Times New Roman" w:hAnsi="Times New Roman" w:cs="Times New Roman"/>
          <w:sz w:val="24"/>
          <w:szCs w:val="24"/>
        </w:rPr>
        <w:t xml:space="preserve">Во всех МДОУ разработаны и реализуются программы развития, которые </w:t>
      </w:r>
      <w:r w:rsidRPr="00540B87">
        <w:rPr>
          <w:rFonts w:ascii="Times New Roman" w:hAnsi="Times New Roman" w:cs="Times New Roman"/>
          <w:sz w:val="24"/>
          <w:szCs w:val="24"/>
        </w:rPr>
        <w:br/>
      </w:r>
      <w:r w:rsidRPr="00540B87">
        <w:rPr>
          <w:rStyle w:val="markedcontent"/>
          <w:rFonts w:ascii="Times New Roman" w:hAnsi="Times New Roman" w:cs="Times New Roman"/>
          <w:sz w:val="24"/>
          <w:szCs w:val="24"/>
        </w:rPr>
        <w:t xml:space="preserve">содержат </w:t>
      </w:r>
    </w:p>
    <w:p w:rsidR="00426255" w:rsidRPr="00540B87" w:rsidRDefault="00540B87">
      <w:pPr>
        <w:rPr>
          <w:rFonts w:ascii="Times New Roman" w:hAnsi="Times New Roman" w:cs="Times New Roman"/>
          <w:sz w:val="24"/>
          <w:szCs w:val="24"/>
        </w:rPr>
      </w:pPr>
      <w:r w:rsidRPr="00540B87">
        <w:rPr>
          <w:rStyle w:val="markedcontent"/>
          <w:rFonts w:ascii="Times New Roman" w:hAnsi="Times New Roman" w:cs="Times New Roman"/>
          <w:sz w:val="24"/>
          <w:szCs w:val="24"/>
        </w:rPr>
        <w:t xml:space="preserve">1) Информационную справку об образовательном учреждении. </w:t>
      </w:r>
      <w:r w:rsidRPr="00540B87">
        <w:rPr>
          <w:rFonts w:ascii="Times New Roman" w:hAnsi="Times New Roman" w:cs="Times New Roman"/>
          <w:sz w:val="24"/>
          <w:szCs w:val="24"/>
        </w:rPr>
        <w:br/>
      </w:r>
      <w:r w:rsidRPr="00540B87">
        <w:rPr>
          <w:rStyle w:val="markedcontent"/>
          <w:rFonts w:ascii="Times New Roman" w:hAnsi="Times New Roman" w:cs="Times New Roman"/>
          <w:sz w:val="24"/>
          <w:szCs w:val="24"/>
        </w:rPr>
        <w:t xml:space="preserve">2) Аналитический блок. </w:t>
      </w:r>
      <w:r w:rsidRPr="00540B87">
        <w:rPr>
          <w:rFonts w:ascii="Times New Roman" w:hAnsi="Times New Roman" w:cs="Times New Roman"/>
          <w:sz w:val="24"/>
          <w:szCs w:val="24"/>
        </w:rPr>
        <w:br/>
      </w:r>
      <w:r w:rsidRPr="00540B87">
        <w:rPr>
          <w:rStyle w:val="markedcontent"/>
          <w:rFonts w:ascii="Times New Roman" w:hAnsi="Times New Roman" w:cs="Times New Roman"/>
          <w:sz w:val="24"/>
          <w:szCs w:val="24"/>
        </w:rPr>
        <w:t xml:space="preserve">3) Концепцию (концептуальный проект) желаемого будущего состояния МДОУ </w:t>
      </w:r>
      <w:r w:rsidRPr="00540B87">
        <w:rPr>
          <w:rFonts w:ascii="Times New Roman" w:hAnsi="Times New Roman" w:cs="Times New Roman"/>
          <w:sz w:val="24"/>
          <w:szCs w:val="24"/>
        </w:rPr>
        <w:br/>
      </w:r>
      <w:r w:rsidRPr="00540B87">
        <w:rPr>
          <w:rStyle w:val="markedcontent"/>
          <w:rFonts w:ascii="Times New Roman" w:hAnsi="Times New Roman" w:cs="Times New Roman"/>
          <w:sz w:val="24"/>
          <w:szCs w:val="24"/>
        </w:rPr>
        <w:t xml:space="preserve">как системы. </w:t>
      </w:r>
      <w:r w:rsidRPr="00540B87">
        <w:rPr>
          <w:rFonts w:ascii="Times New Roman" w:hAnsi="Times New Roman" w:cs="Times New Roman"/>
          <w:sz w:val="24"/>
          <w:szCs w:val="24"/>
        </w:rPr>
        <w:br/>
      </w:r>
      <w:r w:rsidRPr="00540B87">
        <w:rPr>
          <w:rStyle w:val="markedcontent"/>
          <w:rFonts w:ascii="Times New Roman" w:hAnsi="Times New Roman" w:cs="Times New Roman"/>
          <w:sz w:val="24"/>
          <w:szCs w:val="24"/>
        </w:rPr>
        <w:t xml:space="preserve">4) Стратегию и тактику перехода (перевода) ДОО в новое состояние. </w:t>
      </w:r>
      <w:r w:rsidRPr="00540B87">
        <w:rPr>
          <w:rFonts w:ascii="Times New Roman" w:hAnsi="Times New Roman" w:cs="Times New Roman"/>
          <w:sz w:val="24"/>
          <w:szCs w:val="24"/>
        </w:rPr>
        <w:br/>
      </w:r>
      <w:r w:rsidRPr="00540B87">
        <w:rPr>
          <w:rStyle w:val="markedcontent"/>
          <w:rFonts w:ascii="Times New Roman" w:hAnsi="Times New Roman" w:cs="Times New Roman"/>
          <w:sz w:val="24"/>
          <w:szCs w:val="24"/>
        </w:rPr>
        <w:t xml:space="preserve">5) Приложения. </w:t>
      </w:r>
      <w:r w:rsidRPr="00540B87">
        <w:rPr>
          <w:rFonts w:ascii="Times New Roman" w:hAnsi="Times New Roman" w:cs="Times New Roman"/>
          <w:sz w:val="24"/>
          <w:szCs w:val="24"/>
        </w:rPr>
        <w:br/>
      </w:r>
      <w:r w:rsidRPr="00540B87">
        <w:rPr>
          <w:rStyle w:val="markedcontent"/>
          <w:rFonts w:ascii="Times New Roman" w:hAnsi="Times New Roman" w:cs="Times New Roman"/>
          <w:sz w:val="24"/>
          <w:szCs w:val="24"/>
        </w:rPr>
        <w:t xml:space="preserve">В Программе развития планируются мероприятия связанные с развитием </w:t>
      </w:r>
      <w:r w:rsidRPr="00540B87">
        <w:rPr>
          <w:rFonts w:ascii="Times New Roman" w:hAnsi="Times New Roman" w:cs="Times New Roman"/>
          <w:sz w:val="24"/>
          <w:szCs w:val="24"/>
        </w:rPr>
        <w:br/>
      </w:r>
      <w:r w:rsidRPr="00540B87">
        <w:rPr>
          <w:rStyle w:val="markedcontent"/>
          <w:rFonts w:ascii="Times New Roman" w:hAnsi="Times New Roman" w:cs="Times New Roman"/>
          <w:sz w:val="24"/>
          <w:szCs w:val="24"/>
        </w:rPr>
        <w:t xml:space="preserve">профессиональных компетенций. </w:t>
      </w:r>
      <w:r w:rsidRPr="00540B87">
        <w:rPr>
          <w:rFonts w:ascii="Times New Roman" w:hAnsi="Times New Roman" w:cs="Times New Roman"/>
          <w:sz w:val="24"/>
          <w:szCs w:val="24"/>
        </w:rPr>
        <w:br/>
      </w:r>
      <w:r w:rsidRPr="00540B87">
        <w:rPr>
          <w:rStyle w:val="markedcontent"/>
          <w:rFonts w:ascii="Times New Roman" w:hAnsi="Times New Roman" w:cs="Times New Roman"/>
          <w:sz w:val="24"/>
          <w:szCs w:val="24"/>
        </w:rPr>
        <w:t xml:space="preserve">Предложения и рекомендации: </w:t>
      </w:r>
      <w:r w:rsidRPr="00540B87">
        <w:rPr>
          <w:rFonts w:ascii="Times New Roman" w:hAnsi="Times New Roman" w:cs="Times New Roman"/>
          <w:sz w:val="24"/>
          <w:szCs w:val="24"/>
        </w:rPr>
        <w:br/>
      </w:r>
      <w:r w:rsidRPr="00540B87">
        <w:rPr>
          <w:rStyle w:val="markedcontent"/>
          <w:rFonts w:ascii="Times New Roman" w:hAnsi="Times New Roman" w:cs="Times New Roman"/>
          <w:sz w:val="24"/>
          <w:szCs w:val="24"/>
        </w:rPr>
        <w:t xml:space="preserve">- результаты реализации ВСОКО отразить на официальном сайте МДОУ; - разработать мероприятия, направленные на совершенствование системы оценки </w:t>
      </w:r>
      <w:r w:rsidRPr="00540B87">
        <w:rPr>
          <w:rFonts w:ascii="Times New Roman" w:hAnsi="Times New Roman" w:cs="Times New Roman"/>
          <w:sz w:val="24"/>
          <w:szCs w:val="24"/>
        </w:rPr>
        <w:br/>
      </w:r>
      <w:r w:rsidRPr="00540B87">
        <w:rPr>
          <w:rStyle w:val="markedcontent"/>
          <w:rFonts w:ascii="Times New Roman" w:hAnsi="Times New Roman" w:cs="Times New Roman"/>
          <w:sz w:val="24"/>
          <w:szCs w:val="24"/>
        </w:rPr>
        <w:t xml:space="preserve">качества образования МБДОУ; </w:t>
      </w:r>
      <w:proofErr w:type="gramStart"/>
      <w:r w:rsidRPr="00540B87">
        <w:rPr>
          <w:rStyle w:val="markedcontent"/>
          <w:rFonts w:ascii="Times New Roman" w:hAnsi="Times New Roman" w:cs="Times New Roman"/>
          <w:sz w:val="24"/>
          <w:szCs w:val="24"/>
        </w:rPr>
        <w:t>-п</w:t>
      </w:r>
      <w:proofErr w:type="gramEnd"/>
      <w:r w:rsidRPr="00540B87">
        <w:rPr>
          <w:rStyle w:val="markedcontent"/>
          <w:rFonts w:ascii="Times New Roman" w:hAnsi="Times New Roman" w:cs="Times New Roman"/>
          <w:sz w:val="24"/>
          <w:szCs w:val="24"/>
        </w:rPr>
        <w:t>редусмотреть в программе развития требуемое ресурсное обеспечения для развития МДОУ</w:t>
      </w:r>
    </w:p>
    <w:sectPr w:rsidR="00426255" w:rsidRPr="00540B87" w:rsidSect="00426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0B87"/>
    <w:rsid w:val="00426255"/>
    <w:rsid w:val="00540B87"/>
    <w:rsid w:val="00E51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540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2021-08-11T11:11:00Z</dcterms:created>
  <dcterms:modified xsi:type="dcterms:W3CDTF">2021-08-11T11:13:00Z</dcterms:modified>
</cp:coreProperties>
</file>