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70" w:rsidRDefault="00F63F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D5B10">
        <w:rPr>
          <w:sz w:val="28"/>
          <w:szCs w:val="28"/>
        </w:rPr>
        <w:t xml:space="preserve">Критерии и показатели системы работы по профессиональному самоопределению и профессиональной ориентации </w:t>
      </w:r>
      <w:proofErr w:type="gramStart"/>
      <w:r w:rsidR="00ED5B10">
        <w:rPr>
          <w:sz w:val="28"/>
          <w:szCs w:val="28"/>
        </w:rPr>
        <w:t>обучающихся</w:t>
      </w:r>
      <w:proofErr w:type="gramEnd"/>
      <w:r w:rsidR="00ED5B10">
        <w:rPr>
          <w:sz w:val="28"/>
          <w:szCs w:val="28"/>
        </w:rPr>
        <w:t xml:space="preserve"> </w:t>
      </w:r>
      <w:proofErr w:type="spellStart"/>
      <w:r w:rsidR="00ED5B10">
        <w:rPr>
          <w:sz w:val="28"/>
          <w:szCs w:val="28"/>
        </w:rPr>
        <w:t>Лихославльского</w:t>
      </w:r>
      <w:proofErr w:type="spellEnd"/>
      <w:r w:rsidR="00ED5B10">
        <w:rPr>
          <w:sz w:val="28"/>
          <w:szCs w:val="28"/>
        </w:rPr>
        <w:t xml:space="preserve"> муниципального района Тверской области</w:t>
      </w:r>
    </w:p>
    <w:p w:rsidR="00ED5B10" w:rsidRDefault="00ED5B10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767"/>
        <w:gridCol w:w="3033"/>
        <w:gridCol w:w="2177"/>
      </w:tblGrid>
      <w:tr w:rsidR="00530449" w:rsidTr="00C31B44">
        <w:tc>
          <w:tcPr>
            <w:tcW w:w="594" w:type="dxa"/>
          </w:tcPr>
          <w:p w:rsidR="00ED5B10" w:rsidRDefault="00ED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67" w:type="dxa"/>
          </w:tcPr>
          <w:p w:rsidR="00ED5B10" w:rsidRDefault="00ED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</w:t>
            </w:r>
          </w:p>
        </w:tc>
        <w:tc>
          <w:tcPr>
            <w:tcW w:w="3033" w:type="dxa"/>
          </w:tcPr>
          <w:p w:rsidR="00ED5B10" w:rsidRDefault="00ED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177" w:type="dxa"/>
          </w:tcPr>
          <w:p w:rsidR="00ED5B10" w:rsidRDefault="00ED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 численность участников</w:t>
            </w:r>
          </w:p>
        </w:tc>
      </w:tr>
      <w:tr w:rsidR="00530449" w:rsidTr="00C31B44">
        <w:tc>
          <w:tcPr>
            <w:tcW w:w="594" w:type="dxa"/>
          </w:tcPr>
          <w:p w:rsidR="00ED5B10" w:rsidRDefault="00ED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67" w:type="dxa"/>
          </w:tcPr>
          <w:p w:rsidR="00ED5B10" w:rsidRDefault="00ED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Преемственность и </w:t>
            </w:r>
            <w:proofErr w:type="spellStart"/>
            <w:r>
              <w:rPr>
                <w:sz w:val="28"/>
                <w:szCs w:val="28"/>
              </w:rPr>
              <w:t>ситемность</w:t>
            </w:r>
            <w:proofErr w:type="spellEnd"/>
            <w:r>
              <w:rPr>
                <w:sz w:val="28"/>
                <w:szCs w:val="28"/>
              </w:rPr>
              <w:t xml:space="preserve"> сопровождения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по уровням</w:t>
            </w:r>
          </w:p>
        </w:tc>
        <w:tc>
          <w:tcPr>
            <w:tcW w:w="3033" w:type="dxa"/>
          </w:tcPr>
          <w:p w:rsidR="00ED5B10" w:rsidRDefault="00ED5B10" w:rsidP="00ED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посетивших мероприятия ознакомительного характера; количество участников, посетивших мероприятия вовлеченного характера: количество участников, посетивших мероприятия вовлеченного и углубленного характера.</w:t>
            </w:r>
          </w:p>
        </w:tc>
        <w:tc>
          <w:tcPr>
            <w:tcW w:w="2177" w:type="dxa"/>
          </w:tcPr>
          <w:p w:rsidR="00ED5B10" w:rsidRDefault="00F6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30449" w:rsidTr="00C31B44">
        <w:tc>
          <w:tcPr>
            <w:tcW w:w="594" w:type="dxa"/>
          </w:tcPr>
          <w:p w:rsidR="00ED5B10" w:rsidRDefault="00ED5B10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ED5B10" w:rsidRDefault="00ED5B10">
            <w:pPr>
              <w:rPr>
                <w:sz w:val="28"/>
                <w:szCs w:val="28"/>
              </w:rPr>
            </w:pPr>
          </w:p>
        </w:tc>
        <w:tc>
          <w:tcPr>
            <w:tcW w:w="3033" w:type="dxa"/>
          </w:tcPr>
          <w:p w:rsidR="00ED5B10" w:rsidRDefault="00ED5B10" w:rsidP="00F6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проекта по ранней профессиональной ориентации</w:t>
            </w:r>
            <w:r w:rsidR="00F63FF9"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</w:rPr>
              <w:t>Билет в будущее»</w:t>
            </w:r>
          </w:p>
        </w:tc>
        <w:tc>
          <w:tcPr>
            <w:tcW w:w="2177" w:type="dxa"/>
          </w:tcPr>
          <w:p w:rsidR="00ED5B10" w:rsidRDefault="00ED5B10">
            <w:pPr>
              <w:rPr>
                <w:sz w:val="28"/>
                <w:szCs w:val="28"/>
              </w:rPr>
            </w:pPr>
          </w:p>
        </w:tc>
      </w:tr>
      <w:tr w:rsidR="00530449" w:rsidTr="00C31B44">
        <w:tc>
          <w:tcPr>
            <w:tcW w:w="594" w:type="dxa"/>
          </w:tcPr>
          <w:p w:rsidR="00ED5B10" w:rsidRDefault="00ED5B10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ED5B10" w:rsidRDefault="00ED5B10">
            <w:pPr>
              <w:rPr>
                <w:sz w:val="28"/>
                <w:szCs w:val="28"/>
              </w:rPr>
            </w:pPr>
          </w:p>
        </w:tc>
        <w:tc>
          <w:tcPr>
            <w:tcW w:w="3033" w:type="dxa"/>
          </w:tcPr>
          <w:p w:rsidR="00ED5B10" w:rsidRDefault="00ED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общеобразовательных организаций, принявших участие в проекте по ранней профессиональной ориентации</w:t>
            </w:r>
            <w:proofErr w:type="gramStart"/>
            <w:r>
              <w:rPr>
                <w:sz w:val="28"/>
                <w:szCs w:val="28"/>
              </w:rPr>
              <w:t>»Б</w:t>
            </w:r>
            <w:proofErr w:type="gramEnd"/>
            <w:r>
              <w:rPr>
                <w:sz w:val="28"/>
                <w:szCs w:val="28"/>
              </w:rPr>
              <w:t>илет в будущее»</w:t>
            </w:r>
          </w:p>
        </w:tc>
        <w:tc>
          <w:tcPr>
            <w:tcW w:w="2177" w:type="dxa"/>
          </w:tcPr>
          <w:p w:rsidR="00ED5B10" w:rsidRDefault="00ED5B10">
            <w:pPr>
              <w:rPr>
                <w:sz w:val="28"/>
                <w:szCs w:val="28"/>
              </w:rPr>
            </w:pPr>
          </w:p>
        </w:tc>
      </w:tr>
      <w:tr w:rsidR="00530449" w:rsidTr="00C31B44">
        <w:tc>
          <w:tcPr>
            <w:tcW w:w="594" w:type="dxa"/>
          </w:tcPr>
          <w:p w:rsidR="00ED5B10" w:rsidRDefault="00ED5B10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ED5B10" w:rsidRDefault="00ED5B10">
            <w:pPr>
              <w:rPr>
                <w:sz w:val="28"/>
                <w:szCs w:val="28"/>
              </w:rPr>
            </w:pPr>
          </w:p>
        </w:tc>
        <w:tc>
          <w:tcPr>
            <w:tcW w:w="3033" w:type="dxa"/>
          </w:tcPr>
          <w:p w:rsidR="00ED5B10" w:rsidRDefault="00ED5B10" w:rsidP="0003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созданных «Личных кабинетов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обучающихся в </w:t>
            </w:r>
            <w:r w:rsidR="00035A0E">
              <w:rPr>
                <w:sz w:val="28"/>
                <w:szCs w:val="28"/>
              </w:rPr>
              <w:t xml:space="preserve">проекте по ранней профессиональной ориентации «Билет в </w:t>
            </w:r>
            <w:r w:rsidR="00035A0E">
              <w:rPr>
                <w:sz w:val="28"/>
                <w:szCs w:val="28"/>
              </w:rPr>
              <w:lastRenderedPageBreak/>
              <w:t>будущее»</w:t>
            </w:r>
          </w:p>
        </w:tc>
        <w:tc>
          <w:tcPr>
            <w:tcW w:w="2177" w:type="dxa"/>
          </w:tcPr>
          <w:p w:rsidR="00ED5B10" w:rsidRDefault="00ED5B10">
            <w:pPr>
              <w:rPr>
                <w:sz w:val="28"/>
                <w:szCs w:val="28"/>
              </w:rPr>
            </w:pPr>
          </w:p>
        </w:tc>
      </w:tr>
      <w:tr w:rsidR="00530449" w:rsidTr="00C31B44">
        <w:tc>
          <w:tcPr>
            <w:tcW w:w="594" w:type="dxa"/>
          </w:tcPr>
          <w:p w:rsidR="00ED5B10" w:rsidRDefault="00ED5B10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ED5B10" w:rsidRDefault="00ED5B10">
            <w:pPr>
              <w:rPr>
                <w:sz w:val="28"/>
                <w:szCs w:val="28"/>
              </w:rPr>
            </w:pPr>
          </w:p>
        </w:tc>
        <w:tc>
          <w:tcPr>
            <w:tcW w:w="3033" w:type="dxa"/>
          </w:tcPr>
          <w:p w:rsidR="00ED5B10" w:rsidRDefault="0003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этапа «Анкета»</w:t>
            </w:r>
          </w:p>
        </w:tc>
        <w:tc>
          <w:tcPr>
            <w:tcW w:w="2177" w:type="dxa"/>
          </w:tcPr>
          <w:p w:rsidR="00ED5B10" w:rsidRDefault="00ED5B10">
            <w:pPr>
              <w:rPr>
                <w:sz w:val="28"/>
                <w:szCs w:val="28"/>
              </w:rPr>
            </w:pPr>
          </w:p>
        </w:tc>
      </w:tr>
      <w:tr w:rsidR="00530449" w:rsidTr="00C31B44">
        <w:tc>
          <w:tcPr>
            <w:tcW w:w="594" w:type="dxa"/>
          </w:tcPr>
          <w:p w:rsidR="00ED5B10" w:rsidRDefault="00ED5B10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ED5B10" w:rsidRDefault="00ED5B10">
            <w:pPr>
              <w:rPr>
                <w:sz w:val="28"/>
                <w:szCs w:val="28"/>
              </w:rPr>
            </w:pPr>
          </w:p>
        </w:tc>
        <w:tc>
          <w:tcPr>
            <w:tcW w:w="3033" w:type="dxa"/>
          </w:tcPr>
          <w:p w:rsidR="00ED5B10" w:rsidRDefault="0003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прошедших три этапа тестирования</w:t>
            </w:r>
          </w:p>
        </w:tc>
        <w:tc>
          <w:tcPr>
            <w:tcW w:w="2177" w:type="dxa"/>
          </w:tcPr>
          <w:p w:rsidR="00ED5B10" w:rsidRDefault="00ED5B10">
            <w:pPr>
              <w:rPr>
                <w:sz w:val="28"/>
                <w:szCs w:val="28"/>
              </w:rPr>
            </w:pPr>
          </w:p>
        </w:tc>
      </w:tr>
      <w:tr w:rsidR="00530449" w:rsidTr="00C31B44">
        <w:tc>
          <w:tcPr>
            <w:tcW w:w="594" w:type="dxa"/>
          </w:tcPr>
          <w:p w:rsidR="00ED5B10" w:rsidRDefault="00ED5B10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ED5B10" w:rsidRDefault="00ED5B10">
            <w:pPr>
              <w:rPr>
                <w:sz w:val="28"/>
                <w:szCs w:val="28"/>
              </w:rPr>
            </w:pPr>
          </w:p>
        </w:tc>
        <w:tc>
          <w:tcPr>
            <w:tcW w:w="3033" w:type="dxa"/>
          </w:tcPr>
          <w:p w:rsidR="00ED5B10" w:rsidRDefault="00035A0E" w:rsidP="0003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прошедших профессиональные пробы на базе ПОО</w:t>
            </w:r>
          </w:p>
        </w:tc>
        <w:tc>
          <w:tcPr>
            <w:tcW w:w="2177" w:type="dxa"/>
          </w:tcPr>
          <w:p w:rsidR="00ED5B10" w:rsidRDefault="00ED5B10">
            <w:pPr>
              <w:rPr>
                <w:sz w:val="28"/>
                <w:szCs w:val="28"/>
              </w:rPr>
            </w:pPr>
          </w:p>
        </w:tc>
      </w:tr>
      <w:tr w:rsidR="00035A0E" w:rsidTr="00C31B44">
        <w:tc>
          <w:tcPr>
            <w:tcW w:w="594" w:type="dxa"/>
          </w:tcPr>
          <w:p w:rsidR="00035A0E" w:rsidRDefault="00035A0E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035A0E" w:rsidRDefault="00035A0E">
            <w:pPr>
              <w:rPr>
                <w:sz w:val="28"/>
                <w:szCs w:val="28"/>
              </w:rPr>
            </w:pPr>
          </w:p>
        </w:tc>
        <w:tc>
          <w:tcPr>
            <w:tcW w:w="3033" w:type="dxa"/>
          </w:tcPr>
          <w:p w:rsidR="00035A0E" w:rsidRDefault="00035A0E" w:rsidP="0003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</w:t>
            </w:r>
            <w:r w:rsidR="002C239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тников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="002C239B">
              <w:rPr>
                <w:sz w:val="28"/>
                <w:szCs w:val="28"/>
              </w:rPr>
              <w:t>прошедших профессиональные пробы на базе ПОО, которым даны методические рекомендации в соответствии с выбранными компетенциями в рамках проекта «Билет в будущее»</w:t>
            </w:r>
          </w:p>
        </w:tc>
        <w:tc>
          <w:tcPr>
            <w:tcW w:w="2177" w:type="dxa"/>
          </w:tcPr>
          <w:p w:rsidR="00035A0E" w:rsidRDefault="00035A0E">
            <w:pPr>
              <w:rPr>
                <w:sz w:val="28"/>
                <w:szCs w:val="28"/>
              </w:rPr>
            </w:pPr>
          </w:p>
        </w:tc>
      </w:tr>
      <w:tr w:rsidR="00035A0E" w:rsidTr="00C31B44">
        <w:tc>
          <w:tcPr>
            <w:tcW w:w="594" w:type="dxa"/>
          </w:tcPr>
          <w:p w:rsidR="00035A0E" w:rsidRDefault="00035A0E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035A0E" w:rsidRDefault="00035A0E">
            <w:pPr>
              <w:rPr>
                <w:sz w:val="28"/>
                <w:szCs w:val="28"/>
              </w:rPr>
            </w:pPr>
          </w:p>
        </w:tc>
        <w:tc>
          <w:tcPr>
            <w:tcW w:w="3033" w:type="dxa"/>
          </w:tcPr>
          <w:p w:rsidR="00035A0E" w:rsidRDefault="002C239B" w:rsidP="002C2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открытых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                                - уроков «</w:t>
            </w:r>
            <w:proofErr w:type="spellStart"/>
            <w:r>
              <w:rPr>
                <w:sz w:val="28"/>
                <w:szCs w:val="28"/>
              </w:rPr>
              <w:t>ПроеКтория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>,»</w:t>
            </w:r>
            <w:proofErr w:type="gramEnd"/>
            <w:r>
              <w:rPr>
                <w:sz w:val="28"/>
                <w:szCs w:val="28"/>
              </w:rPr>
              <w:t xml:space="preserve">Урок цифры», или иные по стартовым возможностям мероприятия </w:t>
            </w:r>
          </w:p>
        </w:tc>
        <w:tc>
          <w:tcPr>
            <w:tcW w:w="2177" w:type="dxa"/>
          </w:tcPr>
          <w:p w:rsidR="00035A0E" w:rsidRDefault="00035A0E">
            <w:pPr>
              <w:rPr>
                <w:sz w:val="28"/>
                <w:szCs w:val="28"/>
              </w:rPr>
            </w:pPr>
          </w:p>
        </w:tc>
      </w:tr>
      <w:tr w:rsidR="00035A0E" w:rsidTr="00C31B44">
        <w:tc>
          <w:tcPr>
            <w:tcW w:w="594" w:type="dxa"/>
          </w:tcPr>
          <w:p w:rsidR="00035A0E" w:rsidRDefault="00035A0E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035A0E" w:rsidRDefault="00035A0E">
            <w:pPr>
              <w:rPr>
                <w:sz w:val="28"/>
                <w:szCs w:val="28"/>
              </w:rPr>
            </w:pPr>
          </w:p>
        </w:tc>
        <w:tc>
          <w:tcPr>
            <w:tcW w:w="3033" w:type="dxa"/>
          </w:tcPr>
          <w:p w:rsidR="00035A0E" w:rsidRDefault="002C239B" w:rsidP="0003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прошедших стажировку и профессиональные пробы </w:t>
            </w:r>
          </w:p>
        </w:tc>
        <w:tc>
          <w:tcPr>
            <w:tcW w:w="2177" w:type="dxa"/>
          </w:tcPr>
          <w:p w:rsidR="00035A0E" w:rsidRDefault="00035A0E">
            <w:pPr>
              <w:rPr>
                <w:sz w:val="28"/>
                <w:szCs w:val="28"/>
              </w:rPr>
            </w:pPr>
          </w:p>
        </w:tc>
      </w:tr>
      <w:tr w:rsidR="002C239B" w:rsidTr="00C31B44">
        <w:tc>
          <w:tcPr>
            <w:tcW w:w="594" w:type="dxa"/>
          </w:tcPr>
          <w:p w:rsidR="002C239B" w:rsidRDefault="002C239B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2C239B" w:rsidRDefault="002C239B">
            <w:pPr>
              <w:rPr>
                <w:sz w:val="28"/>
                <w:szCs w:val="28"/>
              </w:rPr>
            </w:pPr>
          </w:p>
        </w:tc>
        <w:tc>
          <w:tcPr>
            <w:tcW w:w="3033" w:type="dxa"/>
          </w:tcPr>
          <w:p w:rsidR="002C239B" w:rsidRDefault="002C239B" w:rsidP="0003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реализуемых </w:t>
            </w:r>
            <w:proofErr w:type="spellStart"/>
            <w:r>
              <w:rPr>
                <w:sz w:val="28"/>
                <w:szCs w:val="28"/>
              </w:rPr>
              <w:t>практико</w:t>
            </w:r>
            <w:proofErr w:type="spellEnd"/>
            <w:r>
              <w:rPr>
                <w:sz w:val="28"/>
                <w:szCs w:val="28"/>
              </w:rPr>
              <w:t xml:space="preserve"> – ориентированных </w:t>
            </w:r>
            <w:r>
              <w:rPr>
                <w:sz w:val="28"/>
                <w:szCs w:val="28"/>
              </w:rPr>
              <w:lastRenderedPageBreak/>
              <w:t>программ</w:t>
            </w:r>
          </w:p>
        </w:tc>
        <w:tc>
          <w:tcPr>
            <w:tcW w:w="2177" w:type="dxa"/>
          </w:tcPr>
          <w:p w:rsidR="002C239B" w:rsidRDefault="002C239B">
            <w:pPr>
              <w:rPr>
                <w:sz w:val="28"/>
                <w:szCs w:val="28"/>
              </w:rPr>
            </w:pPr>
          </w:p>
        </w:tc>
      </w:tr>
      <w:tr w:rsidR="002C239B" w:rsidTr="00C31B44">
        <w:tc>
          <w:tcPr>
            <w:tcW w:w="594" w:type="dxa"/>
          </w:tcPr>
          <w:p w:rsidR="002C239B" w:rsidRDefault="002C239B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2C239B" w:rsidRDefault="002C239B">
            <w:pPr>
              <w:rPr>
                <w:sz w:val="28"/>
                <w:szCs w:val="28"/>
              </w:rPr>
            </w:pPr>
          </w:p>
        </w:tc>
        <w:tc>
          <w:tcPr>
            <w:tcW w:w="3033" w:type="dxa"/>
          </w:tcPr>
          <w:p w:rsidR="002C239B" w:rsidRDefault="002C239B" w:rsidP="0003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учащихся школ, охваченных </w:t>
            </w:r>
            <w:proofErr w:type="spellStart"/>
            <w:r>
              <w:rPr>
                <w:sz w:val="28"/>
                <w:szCs w:val="28"/>
              </w:rPr>
              <w:t>практико</w:t>
            </w:r>
            <w:proofErr w:type="spellEnd"/>
            <w:r>
              <w:rPr>
                <w:sz w:val="28"/>
                <w:szCs w:val="28"/>
              </w:rPr>
              <w:t xml:space="preserve"> – ориентированными программами</w:t>
            </w:r>
          </w:p>
        </w:tc>
        <w:tc>
          <w:tcPr>
            <w:tcW w:w="2177" w:type="dxa"/>
          </w:tcPr>
          <w:p w:rsidR="002C239B" w:rsidRDefault="002C239B">
            <w:pPr>
              <w:rPr>
                <w:sz w:val="28"/>
                <w:szCs w:val="28"/>
              </w:rPr>
            </w:pPr>
          </w:p>
        </w:tc>
      </w:tr>
      <w:tr w:rsidR="002C239B" w:rsidTr="00C31B44">
        <w:tc>
          <w:tcPr>
            <w:tcW w:w="594" w:type="dxa"/>
          </w:tcPr>
          <w:p w:rsidR="002C239B" w:rsidRDefault="002C239B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2C239B" w:rsidRDefault="002C239B">
            <w:pPr>
              <w:rPr>
                <w:sz w:val="28"/>
                <w:szCs w:val="28"/>
              </w:rPr>
            </w:pPr>
          </w:p>
        </w:tc>
        <w:tc>
          <w:tcPr>
            <w:tcW w:w="3033" w:type="dxa"/>
          </w:tcPr>
          <w:p w:rsidR="002C239B" w:rsidRDefault="002C239B" w:rsidP="002C2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детей, охваченных проф. пробами в рамках </w:t>
            </w:r>
            <w:proofErr w:type="spellStart"/>
            <w:r>
              <w:rPr>
                <w:sz w:val="28"/>
                <w:szCs w:val="28"/>
              </w:rPr>
              <w:t>практико</w:t>
            </w:r>
            <w:proofErr w:type="spellEnd"/>
            <w:r>
              <w:rPr>
                <w:sz w:val="28"/>
                <w:szCs w:val="28"/>
              </w:rPr>
              <w:t xml:space="preserve"> – ориентированных программ</w:t>
            </w:r>
          </w:p>
        </w:tc>
        <w:tc>
          <w:tcPr>
            <w:tcW w:w="2177" w:type="dxa"/>
          </w:tcPr>
          <w:p w:rsidR="002C239B" w:rsidRDefault="002C239B">
            <w:pPr>
              <w:rPr>
                <w:sz w:val="28"/>
                <w:szCs w:val="28"/>
              </w:rPr>
            </w:pPr>
          </w:p>
        </w:tc>
      </w:tr>
      <w:tr w:rsidR="002C239B" w:rsidTr="00C31B44">
        <w:tc>
          <w:tcPr>
            <w:tcW w:w="594" w:type="dxa"/>
          </w:tcPr>
          <w:p w:rsidR="002C239B" w:rsidRDefault="002C239B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2C239B" w:rsidRDefault="002C239B">
            <w:pPr>
              <w:rPr>
                <w:sz w:val="28"/>
                <w:szCs w:val="28"/>
              </w:rPr>
            </w:pPr>
          </w:p>
        </w:tc>
        <w:tc>
          <w:tcPr>
            <w:tcW w:w="3033" w:type="dxa"/>
          </w:tcPr>
          <w:p w:rsidR="002C239B" w:rsidRDefault="002C239B" w:rsidP="0003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детей, охваченных деятельностью «</w:t>
            </w:r>
            <w:proofErr w:type="spellStart"/>
            <w:r>
              <w:rPr>
                <w:sz w:val="28"/>
                <w:szCs w:val="28"/>
              </w:rPr>
              <w:t>Кванториум</w:t>
            </w:r>
            <w:proofErr w:type="spellEnd"/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 мобильных «Технопарков»)</w:t>
            </w:r>
          </w:p>
        </w:tc>
        <w:tc>
          <w:tcPr>
            <w:tcW w:w="2177" w:type="dxa"/>
          </w:tcPr>
          <w:p w:rsidR="002C239B" w:rsidRDefault="002C239B">
            <w:pPr>
              <w:rPr>
                <w:sz w:val="28"/>
                <w:szCs w:val="28"/>
              </w:rPr>
            </w:pPr>
          </w:p>
        </w:tc>
      </w:tr>
      <w:tr w:rsidR="002C239B" w:rsidTr="00C31B44">
        <w:tc>
          <w:tcPr>
            <w:tcW w:w="594" w:type="dxa"/>
          </w:tcPr>
          <w:p w:rsidR="002C239B" w:rsidRDefault="002C2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67" w:type="dxa"/>
          </w:tcPr>
          <w:p w:rsidR="002C239B" w:rsidRDefault="002C2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различных категорий целевых обучающихся, обучаю</w:t>
            </w:r>
            <w:r w:rsidR="00530449">
              <w:rPr>
                <w:sz w:val="28"/>
                <w:szCs w:val="28"/>
              </w:rPr>
              <w:t>щихся с ОВЗ, детей  - инвалидов</w:t>
            </w:r>
          </w:p>
        </w:tc>
        <w:tc>
          <w:tcPr>
            <w:tcW w:w="3033" w:type="dxa"/>
          </w:tcPr>
          <w:p w:rsidR="002C239B" w:rsidRDefault="00530449" w:rsidP="0003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обучающихся с ОВЗ, детей – инвалидов, охваченных </w:t>
            </w:r>
            <w:proofErr w:type="spellStart"/>
            <w:r>
              <w:rPr>
                <w:sz w:val="28"/>
                <w:szCs w:val="28"/>
              </w:rPr>
              <w:t>профориентационными</w:t>
            </w:r>
            <w:proofErr w:type="spellEnd"/>
            <w:r>
              <w:rPr>
                <w:sz w:val="28"/>
                <w:szCs w:val="28"/>
              </w:rPr>
              <w:t xml:space="preserve"> мероприятиями</w:t>
            </w:r>
          </w:p>
        </w:tc>
        <w:tc>
          <w:tcPr>
            <w:tcW w:w="2177" w:type="dxa"/>
          </w:tcPr>
          <w:p w:rsidR="002C239B" w:rsidRDefault="002C239B">
            <w:pPr>
              <w:rPr>
                <w:sz w:val="28"/>
                <w:szCs w:val="28"/>
              </w:rPr>
            </w:pPr>
          </w:p>
        </w:tc>
      </w:tr>
      <w:tr w:rsidR="002C239B" w:rsidTr="00C31B44">
        <w:tc>
          <w:tcPr>
            <w:tcW w:w="594" w:type="dxa"/>
          </w:tcPr>
          <w:p w:rsidR="002C239B" w:rsidRDefault="002C239B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2C239B" w:rsidRDefault="002C239B">
            <w:pPr>
              <w:rPr>
                <w:sz w:val="28"/>
                <w:szCs w:val="28"/>
              </w:rPr>
            </w:pPr>
          </w:p>
        </w:tc>
        <w:tc>
          <w:tcPr>
            <w:tcW w:w="3033" w:type="dxa"/>
          </w:tcPr>
          <w:p w:rsidR="002C239B" w:rsidRDefault="00530449" w:rsidP="0003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программ ДОДИ</w:t>
            </w:r>
          </w:p>
        </w:tc>
        <w:tc>
          <w:tcPr>
            <w:tcW w:w="2177" w:type="dxa"/>
          </w:tcPr>
          <w:p w:rsidR="002C239B" w:rsidRDefault="002C239B">
            <w:pPr>
              <w:rPr>
                <w:sz w:val="28"/>
                <w:szCs w:val="28"/>
              </w:rPr>
            </w:pPr>
          </w:p>
        </w:tc>
      </w:tr>
      <w:tr w:rsidR="002C239B" w:rsidTr="00C31B44">
        <w:tc>
          <w:tcPr>
            <w:tcW w:w="594" w:type="dxa"/>
          </w:tcPr>
          <w:p w:rsidR="002C239B" w:rsidRDefault="002C239B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2C239B" w:rsidRDefault="002C239B">
            <w:pPr>
              <w:rPr>
                <w:sz w:val="28"/>
                <w:szCs w:val="28"/>
              </w:rPr>
            </w:pPr>
          </w:p>
        </w:tc>
        <w:tc>
          <w:tcPr>
            <w:tcW w:w="3033" w:type="dxa"/>
          </w:tcPr>
          <w:p w:rsidR="002C239B" w:rsidRDefault="00530449" w:rsidP="0003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родителей обучающихся с ОВЗ, детей  - инвалидов, охваченных мероприятиями по ранней профориентации</w:t>
            </w:r>
          </w:p>
        </w:tc>
        <w:tc>
          <w:tcPr>
            <w:tcW w:w="2177" w:type="dxa"/>
          </w:tcPr>
          <w:p w:rsidR="002C239B" w:rsidRDefault="002C239B">
            <w:pPr>
              <w:rPr>
                <w:sz w:val="28"/>
                <w:szCs w:val="28"/>
              </w:rPr>
            </w:pPr>
          </w:p>
        </w:tc>
      </w:tr>
      <w:tr w:rsidR="00530449" w:rsidTr="00C31B44">
        <w:tc>
          <w:tcPr>
            <w:tcW w:w="594" w:type="dxa"/>
          </w:tcPr>
          <w:p w:rsidR="00530449" w:rsidRDefault="00530449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30449" w:rsidRDefault="00530449">
            <w:pPr>
              <w:rPr>
                <w:sz w:val="28"/>
                <w:szCs w:val="28"/>
              </w:rPr>
            </w:pPr>
          </w:p>
        </w:tc>
        <w:tc>
          <w:tcPr>
            <w:tcW w:w="3033" w:type="dxa"/>
          </w:tcPr>
          <w:p w:rsidR="00530449" w:rsidRDefault="00530449" w:rsidP="0053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ОВЗ инвалиды, которые продолжили обучение в СПО и ВПО </w:t>
            </w:r>
          </w:p>
        </w:tc>
        <w:tc>
          <w:tcPr>
            <w:tcW w:w="2177" w:type="dxa"/>
          </w:tcPr>
          <w:p w:rsidR="00530449" w:rsidRDefault="00530449">
            <w:pPr>
              <w:rPr>
                <w:sz w:val="28"/>
                <w:szCs w:val="28"/>
              </w:rPr>
            </w:pPr>
          </w:p>
        </w:tc>
      </w:tr>
      <w:tr w:rsidR="00530449" w:rsidTr="00C31B44">
        <w:tc>
          <w:tcPr>
            <w:tcW w:w="594" w:type="dxa"/>
          </w:tcPr>
          <w:p w:rsidR="00530449" w:rsidRDefault="0053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67" w:type="dxa"/>
          </w:tcPr>
          <w:p w:rsidR="00530449" w:rsidRDefault="0053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образовательных организаций с социальными партнерами, партнерами - работодателями</w:t>
            </w:r>
          </w:p>
        </w:tc>
        <w:tc>
          <w:tcPr>
            <w:tcW w:w="3033" w:type="dxa"/>
          </w:tcPr>
          <w:p w:rsidR="00530449" w:rsidRDefault="00530449" w:rsidP="0003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социальных партнеров – работодателями на территории </w:t>
            </w:r>
            <w:proofErr w:type="spellStart"/>
            <w:r>
              <w:rPr>
                <w:sz w:val="28"/>
                <w:szCs w:val="28"/>
              </w:rPr>
              <w:t>Лихославльского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77" w:type="dxa"/>
          </w:tcPr>
          <w:p w:rsidR="00530449" w:rsidRDefault="00530449">
            <w:pPr>
              <w:rPr>
                <w:sz w:val="28"/>
                <w:szCs w:val="28"/>
              </w:rPr>
            </w:pPr>
          </w:p>
        </w:tc>
      </w:tr>
      <w:tr w:rsidR="00530449" w:rsidTr="00C31B44">
        <w:tc>
          <w:tcPr>
            <w:tcW w:w="594" w:type="dxa"/>
          </w:tcPr>
          <w:p w:rsidR="00530449" w:rsidRDefault="00530449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30449" w:rsidRDefault="00530449">
            <w:pPr>
              <w:rPr>
                <w:sz w:val="28"/>
                <w:szCs w:val="28"/>
              </w:rPr>
            </w:pPr>
          </w:p>
        </w:tc>
        <w:tc>
          <w:tcPr>
            <w:tcW w:w="3033" w:type="dxa"/>
          </w:tcPr>
          <w:p w:rsidR="00530449" w:rsidRDefault="00530449" w:rsidP="00C3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охваченных мероприятиями во взаимодействии с социальными партнерами</w:t>
            </w:r>
          </w:p>
        </w:tc>
        <w:tc>
          <w:tcPr>
            <w:tcW w:w="2177" w:type="dxa"/>
          </w:tcPr>
          <w:p w:rsidR="00530449" w:rsidRDefault="00530449">
            <w:pPr>
              <w:rPr>
                <w:sz w:val="28"/>
                <w:szCs w:val="28"/>
              </w:rPr>
            </w:pPr>
          </w:p>
        </w:tc>
      </w:tr>
      <w:tr w:rsidR="00530449" w:rsidTr="00C31B44">
        <w:tc>
          <w:tcPr>
            <w:tcW w:w="594" w:type="dxa"/>
          </w:tcPr>
          <w:p w:rsidR="00530449" w:rsidRDefault="00530449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30449" w:rsidRDefault="00530449">
            <w:pPr>
              <w:rPr>
                <w:sz w:val="28"/>
                <w:szCs w:val="28"/>
              </w:rPr>
            </w:pPr>
          </w:p>
        </w:tc>
        <w:tc>
          <w:tcPr>
            <w:tcW w:w="3033" w:type="dxa"/>
          </w:tcPr>
          <w:p w:rsidR="00530449" w:rsidRDefault="00C31B44" w:rsidP="0003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с ОВЗ, инвалидов, охваченными мероприятиями во взаимодействии с социальными партнерами</w:t>
            </w:r>
          </w:p>
        </w:tc>
        <w:tc>
          <w:tcPr>
            <w:tcW w:w="2177" w:type="dxa"/>
          </w:tcPr>
          <w:p w:rsidR="00530449" w:rsidRDefault="00530449">
            <w:pPr>
              <w:rPr>
                <w:sz w:val="28"/>
                <w:szCs w:val="28"/>
              </w:rPr>
            </w:pPr>
          </w:p>
        </w:tc>
      </w:tr>
      <w:tr w:rsidR="00C31B44" w:rsidTr="0025334A">
        <w:tc>
          <w:tcPr>
            <w:tcW w:w="9571" w:type="dxa"/>
            <w:gridSpan w:val="4"/>
          </w:tcPr>
          <w:p w:rsidR="00C31B44" w:rsidRDefault="00C3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условий образовательной среды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</w:tc>
      </w:tr>
      <w:tr w:rsidR="00530449" w:rsidTr="00C31B44">
        <w:tc>
          <w:tcPr>
            <w:tcW w:w="594" w:type="dxa"/>
          </w:tcPr>
          <w:p w:rsidR="00530449" w:rsidRDefault="00C3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67" w:type="dxa"/>
          </w:tcPr>
          <w:p w:rsidR="00530449" w:rsidRDefault="00C31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 – методическая обеспеченность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3033" w:type="dxa"/>
          </w:tcPr>
          <w:p w:rsidR="00530449" w:rsidRDefault="00C31B44" w:rsidP="0003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дополнительных общеобразовательных программ и программ внеурочной деятельности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 направленности</w:t>
            </w:r>
          </w:p>
        </w:tc>
        <w:tc>
          <w:tcPr>
            <w:tcW w:w="2177" w:type="dxa"/>
          </w:tcPr>
          <w:p w:rsidR="00530449" w:rsidRDefault="00530449">
            <w:pPr>
              <w:rPr>
                <w:sz w:val="28"/>
                <w:szCs w:val="28"/>
              </w:rPr>
            </w:pPr>
          </w:p>
        </w:tc>
      </w:tr>
      <w:tr w:rsidR="00530449" w:rsidTr="00C31B44">
        <w:tc>
          <w:tcPr>
            <w:tcW w:w="594" w:type="dxa"/>
          </w:tcPr>
          <w:p w:rsidR="00530449" w:rsidRDefault="00530449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30449" w:rsidRDefault="00530449">
            <w:pPr>
              <w:rPr>
                <w:sz w:val="28"/>
                <w:szCs w:val="28"/>
              </w:rPr>
            </w:pPr>
          </w:p>
        </w:tc>
        <w:tc>
          <w:tcPr>
            <w:tcW w:w="3033" w:type="dxa"/>
          </w:tcPr>
          <w:p w:rsidR="00530449" w:rsidRDefault="00C31B44" w:rsidP="0003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программ профессионального обучения, реализующих для обучающихся общеобразовательных организаций</w:t>
            </w:r>
          </w:p>
        </w:tc>
        <w:tc>
          <w:tcPr>
            <w:tcW w:w="2177" w:type="dxa"/>
          </w:tcPr>
          <w:p w:rsidR="00530449" w:rsidRDefault="00530449">
            <w:pPr>
              <w:rPr>
                <w:sz w:val="28"/>
                <w:szCs w:val="28"/>
              </w:rPr>
            </w:pPr>
          </w:p>
        </w:tc>
      </w:tr>
      <w:tr w:rsidR="00C31B44" w:rsidTr="00C31B44">
        <w:tc>
          <w:tcPr>
            <w:tcW w:w="594" w:type="dxa"/>
          </w:tcPr>
          <w:p w:rsidR="00C31B44" w:rsidRDefault="00C31B44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C31B44" w:rsidRDefault="00C31B44">
            <w:pPr>
              <w:rPr>
                <w:sz w:val="28"/>
                <w:szCs w:val="28"/>
              </w:rPr>
            </w:pPr>
          </w:p>
        </w:tc>
        <w:tc>
          <w:tcPr>
            <w:tcW w:w="3033" w:type="dxa"/>
          </w:tcPr>
          <w:p w:rsidR="00C31B44" w:rsidRDefault="00F87935" w:rsidP="00F8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программ профессионального обучения, реализующих для обучающихся общеобразовательных организаций  с ОВЗ или инвалидностью</w:t>
            </w:r>
          </w:p>
        </w:tc>
        <w:tc>
          <w:tcPr>
            <w:tcW w:w="2177" w:type="dxa"/>
          </w:tcPr>
          <w:p w:rsidR="00C31B44" w:rsidRDefault="00C31B44">
            <w:pPr>
              <w:rPr>
                <w:sz w:val="28"/>
                <w:szCs w:val="28"/>
              </w:rPr>
            </w:pPr>
          </w:p>
        </w:tc>
      </w:tr>
      <w:tr w:rsidR="00C31B44" w:rsidTr="00C31B44">
        <w:tc>
          <w:tcPr>
            <w:tcW w:w="594" w:type="dxa"/>
          </w:tcPr>
          <w:p w:rsidR="00C31B44" w:rsidRDefault="00F8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67" w:type="dxa"/>
          </w:tcPr>
          <w:p w:rsidR="00C31B44" w:rsidRDefault="00F8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Кадровая обеспеченность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 работы</w:t>
            </w:r>
          </w:p>
        </w:tc>
        <w:tc>
          <w:tcPr>
            <w:tcW w:w="3033" w:type="dxa"/>
          </w:tcPr>
          <w:p w:rsidR="00C31B44" w:rsidRDefault="00F87935" w:rsidP="0003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педагогов, прошедших </w:t>
            </w:r>
            <w:proofErr w:type="gramStart"/>
            <w:r>
              <w:rPr>
                <w:sz w:val="28"/>
                <w:szCs w:val="28"/>
              </w:rPr>
              <w:t>обучение по вопросам</w:t>
            </w:r>
            <w:proofErr w:type="gramEnd"/>
            <w:r>
              <w:rPr>
                <w:sz w:val="28"/>
                <w:szCs w:val="28"/>
              </w:rPr>
              <w:t xml:space="preserve"> профориентации и профессионального </w:t>
            </w:r>
            <w:r>
              <w:rPr>
                <w:sz w:val="28"/>
                <w:szCs w:val="28"/>
              </w:rPr>
              <w:lastRenderedPageBreak/>
              <w:t>самоопределения</w:t>
            </w:r>
          </w:p>
        </w:tc>
        <w:tc>
          <w:tcPr>
            <w:tcW w:w="2177" w:type="dxa"/>
          </w:tcPr>
          <w:p w:rsidR="00C31B44" w:rsidRDefault="00C31B44">
            <w:pPr>
              <w:rPr>
                <w:sz w:val="28"/>
                <w:szCs w:val="28"/>
              </w:rPr>
            </w:pPr>
          </w:p>
        </w:tc>
      </w:tr>
      <w:tr w:rsidR="00F87935" w:rsidTr="00C31B44">
        <w:tc>
          <w:tcPr>
            <w:tcW w:w="594" w:type="dxa"/>
          </w:tcPr>
          <w:p w:rsidR="00F87935" w:rsidRDefault="00F87935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F87935" w:rsidRDefault="00F87935">
            <w:pPr>
              <w:rPr>
                <w:sz w:val="28"/>
                <w:szCs w:val="28"/>
              </w:rPr>
            </w:pPr>
          </w:p>
        </w:tc>
        <w:tc>
          <w:tcPr>
            <w:tcW w:w="3033" w:type="dxa"/>
          </w:tcPr>
          <w:p w:rsidR="00F87935" w:rsidRDefault="00F87935" w:rsidP="00F8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педагогов работающих с детьми ОВЗ и инвалидами прошедшими </w:t>
            </w:r>
            <w:proofErr w:type="gramStart"/>
            <w:r>
              <w:rPr>
                <w:sz w:val="28"/>
                <w:szCs w:val="28"/>
              </w:rPr>
              <w:t>обучение по вопросам</w:t>
            </w:r>
            <w:proofErr w:type="gramEnd"/>
            <w:r>
              <w:rPr>
                <w:sz w:val="28"/>
                <w:szCs w:val="28"/>
              </w:rPr>
              <w:t xml:space="preserve"> трудоустройства и профессионального самоопределения</w:t>
            </w:r>
          </w:p>
        </w:tc>
        <w:tc>
          <w:tcPr>
            <w:tcW w:w="2177" w:type="dxa"/>
          </w:tcPr>
          <w:p w:rsidR="00F87935" w:rsidRDefault="00F87935">
            <w:pPr>
              <w:rPr>
                <w:sz w:val="28"/>
                <w:szCs w:val="28"/>
              </w:rPr>
            </w:pPr>
          </w:p>
        </w:tc>
      </w:tr>
      <w:tr w:rsidR="00F87935" w:rsidTr="00C31B44">
        <w:tc>
          <w:tcPr>
            <w:tcW w:w="594" w:type="dxa"/>
          </w:tcPr>
          <w:p w:rsidR="00F87935" w:rsidRDefault="00F8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67" w:type="dxa"/>
          </w:tcPr>
          <w:p w:rsidR="00F87935" w:rsidRDefault="00F8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Инфраструктурная обеспеченность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работы </w:t>
            </w:r>
          </w:p>
        </w:tc>
        <w:tc>
          <w:tcPr>
            <w:tcW w:w="3033" w:type="dxa"/>
          </w:tcPr>
          <w:p w:rsidR="00F87935" w:rsidRDefault="00F87935" w:rsidP="003369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Фуннкционирующие</w:t>
            </w:r>
            <w:proofErr w:type="spellEnd"/>
            <w:r>
              <w:rPr>
                <w:sz w:val="28"/>
                <w:szCs w:val="28"/>
              </w:rPr>
              <w:t xml:space="preserve"> центры цифрового и гуманитарн</w:t>
            </w:r>
            <w:r w:rsidR="00336932">
              <w:rPr>
                <w:sz w:val="28"/>
                <w:szCs w:val="28"/>
              </w:rPr>
              <w:t>ых профилей « Точка роста»</w:t>
            </w:r>
          </w:p>
        </w:tc>
        <w:tc>
          <w:tcPr>
            <w:tcW w:w="2177" w:type="dxa"/>
          </w:tcPr>
          <w:p w:rsidR="00F87935" w:rsidRDefault="00F87935">
            <w:pPr>
              <w:rPr>
                <w:sz w:val="28"/>
                <w:szCs w:val="28"/>
              </w:rPr>
            </w:pPr>
          </w:p>
        </w:tc>
      </w:tr>
      <w:tr w:rsidR="00F87935" w:rsidTr="00C31B44">
        <w:tc>
          <w:tcPr>
            <w:tcW w:w="594" w:type="dxa"/>
          </w:tcPr>
          <w:p w:rsidR="00F87935" w:rsidRDefault="00F87935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F87935" w:rsidRDefault="00F87935">
            <w:pPr>
              <w:rPr>
                <w:sz w:val="28"/>
                <w:szCs w:val="28"/>
              </w:rPr>
            </w:pPr>
          </w:p>
        </w:tc>
        <w:tc>
          <w:tcPr>
            <w:tcW w:w="3033" w:type="dxa"/>
          </w:tcPr>
          <w:p w:rsidR="00F87935" w:rsidRDefault="00336932" w:rsidP="0003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Сетевое взаимодействие </w:t>
            </w:r>
          </w:p>
        </w:tc>
        <w:tc>
          <w:tcPr>
            <w:tcW w:w="2177" w:type="dxa"/>
          </w:tcPr>
          <w:p w:rsidR="00F87935" w:rsidRDefault="00F87935">
            <w:pPr>
              <w:rPr>
                <w:sz w:val="28"/>
                <w:szCs w:val="28"/>
              </w:rPr>
            </w:pPr>
          </w:p>
        </w:tc>
      </w:tr>
      <w:tr w:rsidR="00F87935" w:rsidTr="00C31B44">
        <w:tc>
          <w:tcPr>
            <w:tcW w:w="594" w:type="dxa"/>
          </w:tcPr>
          <w:p w:rsidR="00F87935" w:rsidRDefault="00F87935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F87935" w:rsidRDefault="00F87935">
            <w:pPr>
              <w:rPr>
                <w:sz w:val="28"/>
                <w:szCs w:val="28"/>
              </w:rPr>
            </w:pPr>
          </w:p>
        </w:tc>
        <w:tc>
          <w:tcPr>
            <w:tcW w:w="3033" w:type="dxa"/>
          </w:tcPr>
          <w:p w:rsidR="00F87935" w:rsidRDefault="00336932" w:rsidP="0003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 цифровой образовательной среды</w:t>
            </w:r>
          </w:p>
        </w:tc>
        <w:tc>
          <w:tcPr>
            <w:tcW w:w="2177" w:type="dxa"/>
          </w:tcPr>
          <w:p w:rsidR="00F87935" w:rsidRDefault="00F87935">
            <w:pPr>
              <w:rPr>
                <w:sz w:val="28"/>
                <w:szCs w:val="28"/>
              </w:rPr>
            </w:pPr>
          </w:p>
        </w:tc>
      </w:tr>
      <w:tr w:rsidR="00336932" w:rsidTr="00C31B44">
        <w:tc>
          <w:tcPr>
            <w:tcW w:w="594" w:type="dxa"/>
          </w:tcPr>
          <w:p w:rsidR="00336932" w:rsidRDefault="00336932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336932" w:rsidRDefault="00336932">
            <w:pPr>
              <w:rPr>
                <w:sz w:val="28"/>
                <w:szCs w:val="28"/>
              </w:rPr>
            </w:pPr>
          </w:p>
        </w:tc>
        <w:tc>
          <w:tcPr>
            <w:tcW w:w="3033" w:type="dxa"/>
          </w:tcPr>
          <w:p w:rsidR="00336932" w:rsidRDefault="00336932" w:rsidP="0003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детей, охваченных </w:t>
            </w:r>
            <w:proofErr w:type="spellStart"/>
            <w:r>
              <w:rPr>
                <w:sz w:val="28"/>
                <w:szCs w:val="28"/>
              </w:rPr>
              <w:t>профориентационными</w:t>
            </w:r>
            <w:proofErr w:type="spellEnd"/>
            <w:r>
              <w:rPr>
                <w:sz w:val="28"/>
                <w:szCs w:val="28"/>
              </w:rPr>
              <w:t xml:space="preserve"> мероприятиями </w:t>
            </w:r>
          </w:p>
        </w:tc>
        <w:tc>
          <w:tcPr>
            <w:tcW w:w="2177" w:type="dxa"/>
          </w:tcPr>
          <w:p w:rsidR="00336932" w:rsidRDefault="00336932">
            <w:pPr>
              <w:rPr>
                <w:sz w:val="28"/>
                <w:szCs w:val="28"/>
              </w:rPr>
            </w:pPr>
          </w:p>
        </w:tc>
      </w:tr>
      <w:tr w:rsidR="00336932" w:rsidTr="002355D0">
        <w:tc>
          <w:tcPr>
            <w:tcW w:w="9571" w:type="dxa"/>
            <w:gridSpan w:val="4"/>
          </w:tcPr>
          <w:p w:rsidR="00336932" w:rsidRDefault="00336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Мониторинг результатов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работы</w:t>
            </w:r>
          </w:p>
        </w:tc>
      </w:tr>
      <w:tr w:rsidR="00336932" w:rsidTr="00C31B44">
        <w:tc>
          <w:tcPr>
            <w:tcW w:w="594" w:type="dxa"/>
          </w:tcPr>
          <w:p w:rsidR="00336932" w:rsidRDefault="00336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67" w:type="dxa"/>
          </w:tcPr>
          <w:p w:rsidR="00336932" w:rsidRDefault="00336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различными формами профессиональной ориентации</w:t>
            </w:r>
          </w:p>
        </w:tc>
        <w:tc>
          <w:tcPr>
            <w:tcW w:w="3033" w:type="dxa"/>
          </w:tcPr>
          <w:p w:rsidR="00336932" w:rsidRDefault="00336932" w:rsidP="0003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обучающихся 6-11 классов, охваченных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работой</w:t>
            </w:r>
          </w:p>
        </w:tc>
        <w:tc>
          <w:tcPr>
            <w:tcW w:w="2177" w:type="dxa"/>
          </w:tcPr>
          <w:p w:rsidR="00336932" w:rsidRDefault="00336932">
            <w:pPr>
              <w:rPr>
                <w:sz w:val="28"/>
                <w:szCs w:val="28"/>
              </w:rPr>
            </w:pPr>
          </w:p>
        </w:tc>
      </w:tr>
      <w:tr w:rsidR="00336932" w:rsidTr="00C31B44">
        <w:tc>
          <w:tcPr>
            <w:tcW w:w="594" w:type="dxa"/>
          </w:tcPr>
          <w:p w:rsidR="00336932" w:rsidRDefault="00336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67" w:type="dxa"/>
          </w:tcPr>
          <w:p w:rsidR="00336932" w:rsidRDefault="00336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Трудоустройство по выбранной специальности, профессии</w:t>
            </w:r>
          </w:p>
        </w:tc>
        <w:tc>
          <w:tcPr>
            <w:tcW w:w="3033" w:type="dxa"/>
          </w:tcPr>
          <w:p w:rsidR="00336932" w:rsidRDefault="00336932" w:rsidP="0003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выпускников 9-х и 11-х классов</w:t>
            </w:r>
          </w:p>
        </w:tc>
        <w:tc>
          <w:tcPr>
            <w:tcW w:w="2177" w:type="dxa"/>
          </w:tcPr>
          <w:p w:rsidR="00336932" w:rsidRDefault="00336932">
            <w:pPr>
              <w:rPr>
                <w:sz w:val="28"/>
                <w:szCs w:val="28"/>
              </w:rPr>
            </w:pPr>
          </w:p>
        </w:tc>
      </w:tr>
      <w:tr w:rsidR="00336932" w:rsidTr="00C31B44">
        <w:tc>
          <w:tcPr>
            <w:tcW w:w="594" w:type="dxa"/>
          </w:tcPr>
          <w:p w:rsidR="00336932" w:rsidRDefault="00336932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336932" w:rsidRDefault="00336932">
            <w:pPr>
              <w:rPr>
                <w:sz w:val="28"/>
                <w:szCs w:val="28"/>
              </w:rPr>
            </w:pPr>
          </w:p>
        </w:tc>
        <w:tc>
          <w:tcPr>
            <w:tcW w:w="3033" w:type="dxa"/>
          </w:tcPr>
          <w:p w:rsidR="00336932" w:rsidRDefault="00336932" w:rsidP="00035A0E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336932" w:rsidRDefault="00336932">
            <w:pPr>
              <w:rPr>
                <w:sz w:val="28"/>
                <w:szCs w:val="28"/>
              </w:rPr>
            </w:pPr>
          </w:p>
        </w:tc>
      </w:tr>
    </w:tbl>
    <w:p w:rsidR="00ED5B10" w:rsidRPr="00ED5B10" w:rsidRDefault="00ED5B10">
      <w:pPr>
        <w:rPr>
          <w:sz w:val="28"/>
          <w:szCs w:val="28"/>
        </w:rPr>
      </w:pPr>
    </w:p>
    <w:sectPr w:rsidR="00ED5B10" w:rsidRPr="00ED5B10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10"/>
    <w:rsid w:val="00035A0E"/>
    <w:rsid w:val="002A26A2"/>
    <w:rsid w:val="002C239B"/>
    <w:rsid w:val="00336932"/>
    <w:rsid w:val="003E5C5E"/>
    <w:rsid w:val="00530449"/>
    <w:rsid w:val="007F3B9F"/>
    <w:rsid w:val="00C31B44"/>
    <w:rsid w:val="00C55670"/>
    <w:rsid w:val="00ED5B10"/>
    <w:rsid w:val="00F63FF9"/>
    <w:rsid w:val="00F8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2021-08-30T06:30:00Z</dcterms:created>
  <dcterms:modified xsi:type="dcterms:W3CDTF">2021-08-30T09:21:00Z</dcterms:modified>
</cp:coreProperties>
</file>