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Pr="00494EC6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ДУМА ЛИХОСЛ</w:t>
      </w:r>
      <w:r w:rsidR="00CD05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АВЛЬСКОГО МУНИЦИПАЛЬНОГО ОКРУГА</w:t>
      </w:r>
    </w:p>
    <w:p w:rsidR="00F70412" w:rsidRPr="00494EC6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ТВЕРСКОЙ ОБЛАСТИ</w:t>
      </w:r>
    </w:p>
    <w:p w:rsidR="00335A31" w:rsidRPr="00494EC6" w:rsidRDefault="00BC308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ПЕРВОГО</w:t>
      </w:r>
      <w:r w:rsidR="00335A31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494EC6" w:rsidRPr="00494EC6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494EC6" w:rsidRDefault="00BE6D05" w:rsidP="00BE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22.12</w:t>
            </w:r>
            <w:r w:rsidR="00335A31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C3082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494EC6" w:rsidRDefault="00D2488D" w:rsidP="0076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9E11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7/64-1</w:t>
            </w: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35A31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5A31" w:rsidRPr="00494EC6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494EC6" w:rsidRDefault="00335A31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335A31" w:rsidRPr="00494EC6" w:rsidRDefault="00335A3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F4571" w:rsidRPr="00494EC6" w:rsidRDefault="000F457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AC661A" w:rsidRPr="00494EC6" w:rsidRDefault="00BE6D05" w:rsidP="00D24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переименовании </w:t>
      </w:r>
      <w:r w:rsidR="004649BF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униципального учреждения</w:t>
      </w:r>
      <w:r w:rsidR="006445FD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Отдел</w:t>
      </w: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6445FD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образования </w:t>
      </w:r>
      <w:r w:rsidR="00A37F92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="006445FD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Лихославльского </w:t>
      </w: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района</w:t>
      </w:r>
      <w:r w:rsidR="006445FD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Тверской области</w:t>
      </w:r>
    </w:p>
    <w:p w:rsidR="00AC661A" w:rsidRPr="0003796D" w:rsidRDefault="00AC661A" w:rsidP="00D2488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30" w:rsidRPr="0003796D" w:rsidRDefault="00F01330" w:rsidP="00D2488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5FD" w:rsidRPr="00494EC6" w:rsidRDefault="00763AB6" w:rsidP="006445FD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="006445FD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6445FD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41 Федерального закона от 06.10.2003 года №131-ФЗ «Об общих принципах организации местного самоупра</w:t>
      </w:r>
      <w:r w:rsidR="00F0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вления в Российской Федерации» </w:t>
      </w:r>
      <w:r w:rsidR="006445FD" w:rsidRPr="00494EC6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="006445FD" w:rsidRPr="00494EC6">
        <w:rPr>
          <w:rFonts w:ascii="Times New Roman" w:eastAsia="NSimSun" w:hAnsi="Times New Roman" w:cs="Times New Roman"/>
          <w:b/>
          <w:color w:val="000000" w:themeColor="text1"/>
          <w:spacing w:val="30"/>
          <w:kern w:val="2"/>
          <w:sz w:val="28"/>
          <w:szCs w:val="28"/>
          <w:lang w:eastAsia="zh-CN" w:bidi="hi-IN"/>
        </w:rPr>
        <w:t>решила</w:t>
      </w:r>
      <w:r w:rsidR="006445FD" w:rsidRPr="00494EC6"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:</w:t>
      </w:r>
    </w:p>
    <w:p w:rsidR="00BE6D05" w:rsidRPr="00494EC6" w:rsidRDefault="006445FD" w:rsidP="00BE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Переименовать </w:t>
      </w:r>
      <w:r w:rsidR="007935A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униципальное учреждение Отдел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района Тверской области</w:t>
      </w:r>
      <w:r w:rsidR="00763AB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AB6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(ИНН </w:t>
      </w:r>
      <w:r w:rsidR="00C77594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6931004182</w:t>
      </w:r>
      <w:r w:rsidR="00763AB6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ОГРН </w:t>
      </w:r>
      <w:r w:rsidR="00C77594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1026901914324</w:t>
      </w:r>
      <w:r w:rsidR="00763AB6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, местонахождение: Тверская область, г.Лихославль. ул. Советская, д.</w:t>
      </w:r>
      <w:r w:rsidR="00C77594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763AB6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AB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  <w:r w:rsidR="00BE6D0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полное наименование, </w:t>
      </w:r>
      <w:r w:rsidR="00BE6D05" w:rsidRPr="00494EC6">
        <w:rPr>
          <w:rFonts w:ascii="Times New Roman" w:hAnsi="Times New Roman"/>
          <w:color w:val="000000" w:themeColor="text1"/>
          <w:sz w:val="28"/>
          <w:szCs w:val="24"/>
        </w:rPr>
        <w:t>сокращенное наименование – Отдел образования.</w:t>
      </w:r>
    </w:p>
    <w:p w:rsidR="00AC661A" w:rsidRPr="00494EC6" w:rsidRDefault="006A60E1" w:rsidP="00D2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6445FD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6445FD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Отделе образования </w:t>
      </w:r>
      <w:r w:rsidR="00A37F92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445FD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  <w:r w:rsidR="00AC661A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77594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AC661A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D05" w:rsidRPr="00494EC6" w:rsidRDefault="00BE6D05" w:rsidP="00EE5709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60E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Уполномочить</w:t>
      </w:r>
      <w:r w:rsidR="00A21482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694F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зам</w:t>
      </w:r>
      <w:proofErr w:type="gramStart"/>
      <w:r w:rsidR="000A694F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0A694F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proofErr w:type="spellEnd"/>
      <w:r w:rsidR="000A694F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начальника финотдела администрации Лихославльского района Артемьеву Анну Владимировну</w:t>
      </w:r>
      <w:r w:rsidR="00A21482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4EC6">
        <w:rPr>
          <w:rFonts w:ascii="Times New Roman" w:hAnsi="Times New Roman"/>
          <w:color w:val="000000" w:themeColor="text1"/>
          <w:sz w:val="28"/>
          <w:szCs w:val="24"/>
        </w:rPr>
        <w:t>выступить заявителем в Межрайонной инспекции Федеральной налоговой службы №</w:t>
      </w:r>
      <w:r w:rsidR="006A60E1">
        <w:rPr>
          <w:rFonts w:ascii="Times New Roman" w:hAnsi="Times New Roman"/>
          <w:color w:val="000000" w:themeColor="text1"/>
          <w:sz w:val="28"/>
          <w:szCs w:val="24"/>
        </w:rPr>
        <w:t> </w:t>
      </w:r>
      <w:r w:rsidRPr="00494EC6">
        <w:rPr>
          <w:rFonts w:ascii="Times New Roman" w:hAnsi="Times New Roman"/>
          <w:color w:val="000000" w:themeColor="text1"/>
          <w:sz w:val="28"/>
          <w:szCs w:val="24"/>
        </w:rPr>
        <w:t>12 по Тверской области в целях государственной регистрации</w:t>
      </w:r>
      <w:r w:rsidRPr="00494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изменений в сведения о 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 лице</w:t>
      </w:r>
      <w:r w:rsidRPr="00494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связанных с внесением изменений в учредительные документы</w:t>
      </w:r>
      <w:r w:rsidRPr="00494E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D05" w:rsidRPr="00494EC6" w:rsidRDefault="0003796D" w:rsidP="00BE6D0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BE6D05" w:rsidRPr="00494EC6" w:rsidRDefault="00BE6D05" w:rsidP="00BE6D0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депутатов Лихославльского района от </w:t>
      </w:r>
      <w:bookmarkStart w:id="0" w:name="_GoBack"/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03.02.2015 </w:t>
      </w:r>
      <w:bookmarkEnd w:id="0"/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46 «Об утверждении Положения о Муниципальном учреждении Отделе образования </w:t>
      </w:r>
      <w:r w:rsidR="00A37F92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Лихославл</w:t>
      </w:r>
      <w:r w:rsidR="00F01330">
        <w:rPr>
          <w:rFonts w:ascii="Times New Roman" w:hAnsi="Times New Roman" w:cs="Times New Roman"/>
          <w:color w:val="000000" w:themeColor="text1"/>
          <w:sz w:val="28"/>
          <w:szCs w:val="28"/>
        </w:rPr>
        <w:t>ьского района Тверской области»;</w:t>
      </w:r>
    </w:p>
    <w:p w:rsidR="00BE6D05" w:rsidRPr="00494EC6" w:rsidRDefault="00BE6D05" w:rsidP="00BE6D0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депутатов Лихославльского района от 20.08.2015 № 87 «О внесении изменений в решение Собрания депутатов Лихославльского </w:t>
      </w:r>
      <w:r w:rsidR="00F01330">
        <w:rPr>
          <w:rFonts w:ascii="Times New Roman" w:hAnsi="Times New Roman" w:cs="Times New Roman"/>
          <w:color w:val="000000" w:themeColor="text1"/>
          <w:sz w:val="28"/>
          <w:szCs w:val="28"/>
        </w:rPr>
        <w:t>района от 03.02.2015 года № 46»;</w:t>
      </w:r>
    </w:p>
    <w:p w:rsidR="00BE6D05" w:rsidRPr="00494EC6" w:rsidRDefault="00BE6D05" w:rsidP="00BE6D0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депутатов Лихославльского района от 19.04.2017 № 220 «О внесении изменений в решение Собрания депутатов Лихославльского </w:t>
      </w:r>
      <w:r w:rsidR="00F01330">
        <w:rPr>
          <w:rFonts w:ascii="Times New Roman" w:hAnsi="Times New Roman" w:cs="Times New Roman"/>
          <w:color w:val="000000" w:themeColor="text1"/>
          <w:sz w:val="28"/>
          <w:szCs w:val="28"/>
        </w:rPr>
        <w:t>района от 03.02.2015 года № 46»;</w:t>
      </w:r>
    </w:p>
    <w:p w:rsidR="00BE6D05" w:rsidRPr="00494EC6" w:rsidRDefault="00BE6D05" w:rsidP="00BE6D0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депутатов Лихославльского района от 05.03.2018 № 224 «О внесении изменений в решение Собрания депутатов Лихославльского </w:t>
      </w:r>
      <w:r w:rsidR="00F01330">
        <w:rPr>
          <w:rFonts w:ascii="Times New Roman" w:hAnsi="Times New Roman" w:cs="Times New Roman"/>
          <w:color w:val="000000" w:themeColor="text1"/>
          <w:sz w:val="28"/>
          <w:szCs w:val="28"/>
        </w:rPr>
        <w:t>района от 03.02.2015 года № 46».</w:t>
      </w:r>
    </w:p>
    <w:p w:rsidR="00BE6D05" w:rsidRPr="00494EC6" w:rsidRDefault="00BE6D05" w:rsidP="00EE5709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146" w:rsidRPr="00494EC6" w:rsidRDefault="00A21482" w:rsidP="00EE5709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AC661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014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принятия, подлежит официальному опубликованию в газете </w:t>
      </w:r>
      <w:r w:rsidR="0088614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0014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жизнь</w:t>
      </w:r>
      <w:r w:rsidR="0088614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0014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размещению на официальном сайте Лихославльского муниципального </w:t>
      </w:r>
      <w:r w:rsidR="00BE6D0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60014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 в информационно-телекоммуникационной сети Интернет.</w:t>
      </w:r>
    </w:p>
    <w:p w:rsidR="00692C95" w:rsidRPr="00494EC6" w:rsidRDefault="00692C95" w:rsidP="00D2488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F4571" w:rsidRPr="00494EC6" w:rsidRDefault="000F4571" w:rsidP="00D2488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494EC6" w:rsidTr="00AC3A7E">
        <w:tc>
          <w:tcPr>
            <w:tcW w:w="2505" w:type="pct"/>
            <w:shd w:val="clear" w:color="auto" w:fill="auto"/>
          </w:tcPr>
          <w:p w:rsidR="000B5144" w:rsidRPr="00494EC6" w:rsidRDefault="00B8396C" w:rsidP="00D248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0B5144" w:rsidRPr="00494EC6" w:rsidRDefault="000B5144" w:rsidP="00D248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Думы Лихославльского </w:t>
            </w:r>
          </w:p>
          <w:p w:rsidR="00B8396C" w:rsidRPr="00494EC6" w:rsidRDefault="000B5144" w:rsidP="00D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494EC6" w:rsidRDefault="004630C4" w:rsidP="00D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М.М. Коршунова</w:t>
            </w:r>
          </w:p>
        </w:tc>
      </w:tr>
    </w:tbl>
    <w:p w:rsidR="0045353E" w:rsidRPr="00494EC6" w:rsidRDefault="0045353E" w:rsidP="00D2488D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694F" w:rsidRPr="00494EC6" w:rsidRDefault="000A694F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45353E" w:rsidRPr="00494EC6" w:rsidTr="00AC661A">
        <w:tc>
          <w:tcPr>
            <w:tcW w:w="2500" w:type="pct"/>
          </w:tcPr>
          <w:p w:rsidR="0045353E" w:rsidRPr="00494EC6" w:rsidRDefault="0045353E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:rsidR="000B4F9F" w:rsidRPr="00494EC6" w:rsidRDefault="00AC661A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0B4F9F" w:rsidRPr="00494EC6" w:rsidRDefault="00AC661A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0B4F9F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</w:t>
            </w: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0B4F9F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Думы Лихославльского</w:t>
            </w:r>
          </w:p>
          <w:p w:rsidR="000B4F9F" w:rsidRPr="00494EC6" w:rsidRDefault="000B4F9F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 округа</w:t>
            </w:r>
          </w:p>
          <w:p w:rsidR="0045353E" w:rsidRPr="00494EC6" w:rsidRDefault="000B4F9F" w:rsidP="00B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BE6D05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22.12.</w:t>
            </w: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  <w:r w:rsidR="00D2488D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r w:rsidR="009E11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7/64-1</w:t>
            </w:r>
          </w:p>
        </w:tc>
      </w:tr>
    </w:tbl>
    <w:p w:rsidR="00693591" w:rsidRPr="00494EC6" w:rsidRDefault="00693591" w:rsidP="00D2488D">
      <w:pPr>
        <w:spacing w:after="0" w:line="240" w:lineRule="auto"/>
        <w:ind w:hanging="6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C661A" w:rsidRPr="00494EC6" w:rsidRDefault="002C6AA1" w:rsidP="00D2488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B81F67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оложение</w:t>
      </w: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 Отделе образования </w:t>
      </w:r>
      <w:r w:rsidR="00A37F92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</w:p>
    <w:p w:rsidR="00AC661A" w:rsidRPr="00494EC6" w:rsidRDefault="00AC661A" w:rsidP="00D24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566A" w:rsidRPr="00494EC6" w:rsidRDefault="00F04FCC" w:rsidP="0092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EF566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EF566A" w:rsidRPr="00494EC6" w:rsidRDefault="00EF566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Отдел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 (далее – Отдел образования) является структурным подразделением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области, реализующим полномочия Лихославльского муниципального округа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 (далее – Лихославльский муниципальный округ)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образования в соответствии с Федеральным законом от 29 декабря 2012 года № 273-ФЗ «Об образовании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Лихославльск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обладает исполнительно-распорядительными и контрольными полномочиями по вопросам, отнесённым к его ведению.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Отдел образования является муниципальным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казенным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учреждением.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Полное наименование: Отдел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области.</w:t>
      </w:r>
    </w:p>
    <w:p w:rsidR="000A694F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Краткое наименование: Отдел образования 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Юридический адрес Отдела образования: 171210, Тверская область, г. Лихославль, ул. Советская, д. 37.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Местонахождение Отдела образования: 171210, Тверская область, г. Лихославль, ул. Советская, д.37.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Отдел образования в своей деятельности руководствуется Конституцией Российской Федерации, федеральными законами Российской Федерации, законами Тверской области, указами и распоряжениями Президента Российской Федерации, постановлениями и распоряжениями Правительства Российской Федерации, Губернатора и Правительства Тверской области, приказами Министерства 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просвещения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Министерства образования Тверской области, Уставом Тверской области, Уставом Лихославльск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решениями Думы Лихославльского муниципального округа, постановлениями </w:t>
      </w:r>
      <w:r w:rsidR="00BE6D0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округа, постановлениями и распоряжениями 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округа, настоящим положением и другими нормативными, организационно-распорядительными и методическими документами.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Учредителем Отдела образования является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области. Юридический адрес учредителя: 171210, Тверская область, г. Лихославль, ул. Первомайская, д. 6.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7. Отдел образования является юридическим лицом, имеет обособленное имущество на праве оперативного управления, самостоятельный баланс, лицевые и иные счета в органах казначейства, финансовых органах Лихославльского муниципального округа, имеет гербовую круглую печать с собственным наименованием, штамп, бланки с официальными символами для оформления документов и официальных писем, банковские реквизиты, собственный сайт и адрес электронной почты, </w:t>
      </w:r>
      <w:r w:rsidR="00BE6D05" w:rsidRPr="00494EC6">
        <w:rPr>
          <w:color w:val="000000" w:themeColor="text1"/>
          <w:shd w:val="clear" w:color="auto" w:fill="FFFFFF"/>
        </w:rPr>
        <w:t> 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 выступает в суде в качестве истца и ответчика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Отдел образования отвечает</w:t>
      </w:r>
      <w:r w:rsidR="00602A7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A75" w:rsidRPr="00494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Отдела образования несет собственник его имущества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Отдел образования открывает и закрывает лицевые и иные счета по письменному согласованию с 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 w:rsidR="00A37F92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  <w:r w:rsidR="00BE6D0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Отдел образования финансируется из бюджета Лихославльского муниципального округа на основе бюджетной сметы.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Отдел образования осуществляет свою деятельность во взаимодействии с муниципальными образовательными организациями, структурными подразделениями и должностными лицами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округа, с Думой Лихославльского муниципального округа, Министерством образования Тверской области, другими организациями и учреждениями сферы образования Тверской области.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В целях реализации своих полномочий Отдел образования принимает правовые акты в форме приказов и распоряжений.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Приказы и распоряжения, принятые Отделом образования в пределах его компетенции, являются обязательными для исполнения всеми муниципальными образовательными организациями, находящимися в ведении Отдела образования.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Отдел образования создан на неопределённый срок деятельности.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Отдел образования осуществляет функции и полномочия учредителя в отношении подведомственных образовательных организаций Лихославльского муниципального округа (далее – образовательные организации), указанных в пункте 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C661A" w:rsidRPr="00494EC6" w:rsidRDefault="00AC661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C661A" w:rsidRPr="00494EC6" w:rsidRDefault="00F04FCC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="00EF566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Цели и задачи Отдела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На Отдел образования возлагается 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вопросов местного значения в сфере образования, отнесённых к компетенции Лихославльского муниципального округа законодательством Российской Федерации, законодательством Тверской области, решениями органов местного самоуправления Лихославльского муниципального округа.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 образования вправе осуществлять государственные полномочия в сфере образования в случае их передачи Лихославльскому муниципального округу законами Российской Федерации, законами Тверской области.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Задачами Отдела образования являются: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 формирование и реализация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в получении доступного и качественного образования, сохранение и развитие единого образовательного пространства;</w:t>
      </w:r>
    </w:p>
    <w:p w:rsidR="00587559" w:rsidRPr="00494EC6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осуществление руководства системой подведомственных образовательных организаций;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стандартами, отнесённых к полномочиям органов государственной власти субъектов Российской Федерации, организация предоставления дополнительного образования детей (за исключением предоставления дополнительного образования детей, финансовое обеспечение которого осуществляется органами государственной власти Тверской области);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организация работы по специальному учёту граждан, находящихся в запасе и работающих в подведомственных образовательных организациях;</w:t>
      </w:r>
    </w:p>
    <w:p w:rsidR="00587559" w:rsidRPr="00494EC6" w:rsidRDefault="00587559" w:rsidP="005875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координация инновационной и исследовательской деятельности, воспитательной работы образовательных организаций;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учёт детей, подлежащих обучению по образовательным программам дошкольного, начального общего, основного общего, среднего общего образования, закрепление образовательных организаций за конкретными территориями Лихославльского муниципального округа;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 организация отдыха, оздоровления и занятости детей и подростков в летний период, в пределах своих полномочий;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координация работы образовательных организаций, связанной с организацией поддержки детей, оказавшихся в трудной жизненной ситуации, с предупреждением безнадзорности, беспризорности, профилактикой правонарушений несовершеннолетних, в пределах своих полномочий;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решение вопросов местного значения в сфере образования, а также осуществление отдельных государственных полномочий в сфере образования, переданных органам местного самоуправления федеральными законами и законами Тверской области;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обеспечение кадровой политики в области образования, направленной на повышение квалификации и аттестации педагогических и руководящих работников подведомственных образовательных организаций;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12) осуществление контрольной деятельности за соблюдением подведомственными образовательными организациями действующего законодательства в сфере образования, ведомственного контроля за соблюдением трудового законодательства и иных нормативных правовых актов, содержащих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нормы трудового права, ведомственного контроля в сфере закупок товаров, работ, услуг для обеспечения муниципальных нужд;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планирование и выполнение мероприятий, направленных на развитие и оптимизацию сети  муниципальных образовательных организаций всех типов;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 участие в реализации муниципальных программ;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разработка нормативных правовых актов в пределах своей компетенции.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661A" w:rsidRPr="00494EC6" w:rsidRDefault="00587559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Функции и полномочия Отдела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Отдел образования в соответствии с его задачами осуществляет следующие функции и полномочия: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разрабатывает, представляет 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проекты муниципальных правовых актов, регулирующи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вопросы функционирования и развития системы образования Лихославльского муниципального округа, и обеспечивает условия для реализации принятых муниципальных правовых актов;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Лихославльского муниципального округа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созданию, реорганизации, ликвидации муниципальных образовательных организаций (за исключением создания органами местного самоуправления муниципальных образовательных организаций высшего образования)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участвует в создании межведомственной комиссии по проведению экспертизы последствий принятия решения о реорганизации (ликвидации) образовательной организации для обеспечения жизнедеятельности, образования, воспитания и развития детей;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готовит проект экспертного заключения об оценке последствий принятого решения об изменении назначения или о ликвидации объекта социальной инфраструктуры для детей, являющегося муниципальной собственностью;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изучает и контролирует деятельность образовательных организаций;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взаимодействует с Министерством образования Тверской области, региональным центром обработки информации Тверской области, подведомственными образовательными организациями по организации государственной (итоговой) аттестации в пределах своей компетенции;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8CD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 учет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 получения образования, определенных родителями (законными представителями) детей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выдает разрешения образовательным организациям на прием детей ранее возраста 6 лет и 6 месяцев и позже достижения ими возраста 8 лет</w:t>
      </w:r>
      <w:r w:rsidR="00F07DC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11)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решает вопрос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устройстве ребенка в общеобразовательную организацию в случае отсутствия мест в организации с учетом закрепленной территории</w:t>
      </w:r>
      <w:r w:rsidR="00F07DC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обеспечивает организацию перевода обучающихся для продолжения обучения, с согласия родителей (законных представителей), в другие образовательные организации соответствующего типа в случае прекращения деятельности образовательной организации, имеющей государственную аккредитацию, а также в случае аннулирования соответствующей лицензии, лишения образовательной организации государственной аккредитации, истечения срока действия свидетельства о государственной аккредитации;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 с родителями (законными представителями) несовершеннолетнего обучающегося, отчисленного из образовательной организации из-за дисциплинарного взыскания, не позднее чем в месячный срок принимает меры, обеспечивающие получение несовершеннолетним обучающимся общего образования.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 с родителями (законными представителями) и Комиссией по делам несовершеннолетних и защите их прав при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округа, не позднее чем в месячный срок принимают меры по продолжению освоения несовершеннолетним обучающимся, достигшим возраста пятнадцати лет, в случае оставления им образовательной организации до получения основного общего образования, образовательной программы основного общего образования в иной форме обучения и с его согласия по трудоустройству;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ведёт учёт детей, нуждающихся в предоставлении мест в муниципальных дошкольных образовательных организациях;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в пределах своей компетенции отдых и занятость детей в каникулярное время;</w:t>
      </w:r>
    </w:p>
    <w:p w:rsidR="000A4A76" w:rsidRPr="00494EC6" w:rsidRDefault="000A4A76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17) оказывает содействие лицам, которые проявили выдающиеся способности, и, к которым в соответствии с законодательством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деятельность по организации перевозок обучающихся в муниципальных образовательных организациях, реализующих основные образовательные программы.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и проводит массовые мероприятия (олимпиады, спартакиады, соревнования и др.);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640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участвует в работе комиссии по делам несовершеннолетних и защите их прав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координирует работу образовательных организаций по профилактике безнадзорности и правонарушений несовершеннолетних, взаимодействие образовательных организаций с организациями, учреждениями, ведомствами по данному направлению работы;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работу по обеспечению содержания зданий и сооружений муниципальных образовательных организаций, обустройство прилегающих к ним территорий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работу по созданию условий для осуществления присмотра и ухода за детьми, содержанию детей в образовательных организациях, реализующих программу дошкольного образования;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создает условия для обеспечения питанием обучающихся муниципальных образовательных учреждений;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координирует работу образовательных организаций по обеспечению условий для организации медицинского обслуживания обучающихся в образовательных организациях;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координирует работу образовательных организаций по выполнению правил пожарной безопасности и гражданской обороны в образовательных организациях;</w:t>
      </w:r>
    </w:p>
    <w:p w:rsidR="00764094" w:rsidRPr="00494EC6" w:rsidRDefault="00764094" w:rsidP="0076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организует работу комиссий по приемке образовательных организаций к новому учебному году;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 предложения по формированию программ Лихославльского муниципального округа в части строительства, реконструкции и капитального ремонта зданий и сооружений муниципальных образовательных организаций;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совместно с Комитетом по управлению имуществом Лихославльского муниципального округа контроль за целевым и эффективным использованием и списанием муниципального имущества, находящегося на балансе муниципальных образовательных организаций;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7640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разрабатывает предложения по формированию бюджета Лихославльского муниципального округа в части расходов на образование в соответствии с действующими нормативами и социальными стандартами, анализирует исполнение бюджета по разделу «Образование»;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выполняет функции заказчика в соответствии с Федеральным законом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 в установленном порядке предложения по финансированию муниципальных программ и  планов мероприятий, распределению финансовых средств, предусмотренных в бюджете Лихославльского муниципального округа на их реализацию;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направляет в установленном порядке предложения в программу социально-экономического развития Лихославльского муниципального округа;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сбор статистических данных, информации о деятельности подведомственных образовательных организаций, выполняет отчёты;</w:t>
      </w:r>
    </w:p>
    <w:p w:rsidR="001F2C69" w:rsidRPr="00494EC6" w:rsidRDefault="001F2C6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согласовывает программы развития образовательных организации, указанных в п.2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полномочия учредителя и распорядителя бюджетных средств, определённых действующим законодательством, а также финансово-экономическое обеспечение деятельности образовательных организаций: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а) составление бюджетной росписи, распределение лимитов бюджетных обязательств по подведомственным получателям бюджетных средств и исполнение соответствующей части бюджета Лихославльского муниципального округа;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б) мониторинг финансово-хозяйственной деятельности образовательных организаций: учёт кредиторской и дебиторской задолженности;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в) утверждает планы финансово-хозяйственной деятельности подведомственных образовательных организаций и согласовывает внесение необходимых изменений в утвержденные планы финансово-хозяйственной деятельности;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г) в установленном порядке доводит до образовательных организаций данные о размерах ассигнований и лимитах, выделяемых за счёт средств муниципального и областного бюджетов;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д) организует финансирование деятельности образовательных организаций и летней оздоровительной кампании;</w:t>
      </w:r>
    </w:p>
    <w:p w:rsidR="00764094" w:rsidRPr="00494EC6" w:rsidRDefault="00764094" w:rsidP="0076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приостанавливает приносящую доход деятельность образовательной организации, предусмотренную уставом, если она идёт в ущерб образовательной деятельности, до решения суда по этому вопросу;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определяет порядок и условия оплаты и стимулирования труда работников (рабочих) Отдела образования в соответствии с Положением о порядке и условиях оплаты и стимулирования труда работников Отдела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принимает решение о стимулировании работников (рабочих) Отдела образования, определяет условия и порядок осуществления выплат стимулирующего характера руководителям подведомственных образовательных организаций;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ликвидации образовательной организации направляет денежные средства и иные объекты муниципальной собственности на цели развития сферы образования Лихославльского муниципального округа;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7640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сбор, обработку и предоставление населению Лихославльского муниципального округа в доступных формах информации об образовательных услугах и муниципальных образовательных организациях, предоставляющих их;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</w:t>
      </w:r>
      <w:r w:rsidR="007640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предоставление муниципальных услуг, в том числе в электронном виде, в соответствии с разработанными административными регламентами;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работу с общественными организациями и средствами массовой информации по вопросам образования;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готовит проекты муниципальных правовых актов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по вопросам образования в рамках своих полномочий;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анализирует состояние кадрового обеспечения муниципальных образовательных организаций, прогнозирует потребность в кадрах на перспективу, формирует заявку на повышение их квалификации, подаёт информацию об имеющихся вакансиях в Министерство образования Тверской области, осуществляет формирование резерва на замещение должностей руководителей;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работу по повышению квалификации работников аппарата, структурных подразделений Отдела образования;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координирует работу по проведению аттестации педагогических работников, взаимодействует с региональным оператором по вопросам аттестации педагогических работников;</w:t>
      </w:r>
    </w:p>
    <w:p w:rsidR="00A948CD" w:rsidRPr="00494EC6" w:rsidRDefault="00A948CD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устанавливает порядок и сроки проведения аттестации кандидатов на должность руководителя и руководителя муниципальной образователь</w:t>
      </w:r>
      <w:r w:rsidR="001C31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организации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готовит ходатайства по представлению к государственным наградам и присвоению почётных званий, награждению педагогических работников грамотами и благодарностями Министерства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просвещения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Министерства образования Тверской области, Губернатора Тверской области, Законодательн</w:t>
      </w:r>
      <w:r w:rsidR="00602A7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Собрания Тверской области, Г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Лихославльского муниципального округа,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Думы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округа, осуществляет награждение Почетной грамотой и Благодарностью Отдела образования;</w:t>
      </w:r>
    </w:p>
    <w:p w:rsidR="00587559" w:rsidRPr="00494EC6" w:rsidRDefault="00AF29E7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обработку персональных данных работников (рабочих) Отдела образования и подведомственных образовательных организаций с целью реализации права на труд, права на пенсионное обеспечение и медицинское страхование с целью осуществления возложенных на Отдел образования функций, полномочий и обязанностей;</w:t>
      </w:r>
    </w:p>
    <w:p w:rsidR="00587559" w:rsidRDefault="00AF29E7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участвует в реализации Плана противодействия идеологии терроризма в Лихославльском муниципальном округе в пределах своей компетенции;</w:t>
      </w:r>
    </w:p>
    <w:p w:rsidR="00F43665" w:rsidRPr="00494EC6" w:rsidRDefault="00F43665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50)</w:t>
      </w:r>
      <w:r w:rsidRPr="00F43665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 xml:space="preserve">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участвует</w:t>
      </w:r>
      <w:r w:rsidRPr="00EE0B05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 xml:space="preserve"> в минимизации и (или) ликвидации последствий терроризма и экстремиз</w:t>
      </w:r>
      <w:r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>ма в пределах своей компетенции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43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обеспечивает выполнение требований к антитеррористической защищенности образовательных организаций, подведомственных Отделу образованию, в пределах своей компетенции;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43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и проводит в образовательных организациях, подведомственных  Отделу образованию, информационно-пропагандистские мероприятия по разъяснению сущности терроризма и его общественной опасности, а также по формированию у обучающихся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End"/>
    </w:p>
    <w:p w:rsidR="00AC661A" w:rsidRPr="00494EC6" w:rsidRDefault="00AF29E7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43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иные полномочия в сфере образования, предусмотренные законодательством Российской Федерации, Тверской области и нормативными правовыми актами муниципального образования Лихославльский муниципальный округ.</w:t>
      </w:r>
      <w:r w:rsidR="00AC661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F29E7" w:rsidRPr="00494EC6" w:rsidRDefault="00AF29E7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661A" w:rsidRPr="00494EC6" w:rsidRDefault="00AF29E7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Права Отдела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 Отдел образования имеет следующие права: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запрашивать и получать в установленном законодательством порядке от органов государственной власти, органов местного самоуправления, юридических и физических лиц информацию по вопросам, относящимся к компетенции Отдела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2) представлять по поручению 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интересы Лихославльского муниципального округа на федеральном, региональном и муниципальном уровнях в части вопросов, находящихся в ведении Отдела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вносить предложения в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по вопросам образовательной политики и повышению качества оказываемых образовательных услуг на территории Лихославльского муниципального округа;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принимать участие в социально-педагогической экспертизе проектов и программ, разработанных организациями в области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осуществлять контроль: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за выполнением принятых решений органов государственной власти Тверской области и органов местного самоуправления Лихославльского муниципального округа по вопросам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за реализацией муниципальных программ, планов мероприятий системы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за качеством образовательных услуг, оказываемых подведомственными образовательными организациями;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за соблюдением трудового законодательства и иных нормативных правовых актов, содержащих нормы трудового права, подведомственными образовательными организациями;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в сфере закупок товаров, работ, услуг для обеспечения муниципальных нужд;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за деятельностью подведомственных образовательных организаций и их руководителей по вопросам организации предоставления дошкольного, начального общего, основного общего, среднего общего, и дополнительного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6). заключать договоры (соглашения) о сотрудничестве и совместной деятельности по вопросам образования, в соответствии с законодательством Российской Федерации;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вести издательскую деятельность;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осуществлять финансовую, планово-экономическую, производственную и иную деятельность, не запрещённую законодательством Российской Федерации и предусмотренную данным положением;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организовывать проведение массовых мероприятий по вопросам образования (конференции, семинары, совещания и др.), организовывать обмен педагогическим опытом специалистов всех уровней;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привлекать в установленном порядке для обеспечения деятельности Отдела образования научные и специализированные организации, специалистов к решению проблем, относящихся к ведению Отдела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создавать в установленном порядке коллегиальные органы (советы, комиссии, экспертные и рабочие группы) для решения вопросов, относящихся к компетенции Отдела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 представлять в установленном порядке документы для награждения работников системы образования государственными и ведомственными наградами, осуществлять от имени Отдела образования награждение работников муниципальных образовательных организаций грамотами, дипломами, ценными подарками и премиями, объявление благодарности;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13) приостанавливать действия локальных правовых актов руководителей подведомственных образовательных организаций, противоречащих действующему законодательству, давать рекомендации по отмене указанных актов;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14) вносить предложения в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по совершенствованию работы Отдела образования, оптимизации его структуры, кадровой политики, улучшению условий труда и быта работников Отдела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заключать договоры с юридическими и физическими лицами в целях выполнения возложенных на Отдел образования функций;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 выполнять функции работодателя в отношении работников Отдела образования и руководителей подведомственных муниципальных образовательных организаций: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осуществлять приём и увольнение руководителей подведомственных муниципальных образовательных организаций по согласованию с учредителем;</w:t>
      </w:r>
    </w:p>
    <w:p w:rsidR="00AC661A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осуществлять аттестацию руководителей подведомственных муниципальных образовательных организаций, подлежащих аттестации, в установленном порядке;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вести кадровую работу</w:t>
      </w:r>
      <w:r w:rsidR="000A4A7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4A76" w:rsidRPr="00494EC6" w:rsidRDefault="00921A22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17) </w:t>
      </w:r>
      <w:r w:rsidR="000A4A7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устанавливать специальные денежные поощрения для лиц, проявивших выдающиеся способности, и иные меры стимулирования указанных лиц;</w:t>
      </w:r>
    </w:p>
    <w:p w:rsidR="00921A22" w:rsidRPr="00494EC6" w:rsidRDefault="000A4A76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18) создавать центры психолого-педагогической, медицинской и социальной помощи</w:t>
      </w:r>
      <w:r w:rsidR="00921A2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29E7" w:rsidRPr="00494EC6" w:rsidRDefault="00AF29E7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661A" w:rsidRPr="00494EC6" w:rsidRDefault="00AF29E7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Организационная структура Отдела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Организационная структура и штатное расписание Отдела образования формируются заведующим отделом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с учётом целей и задач Отдела образования в пределах ассигнований на оплату труда.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Отдел образования состоит из структурных подразделений: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аппарат Отдела образования (заведующий, заместитель заведующего и специалисты);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централизованная бухгалтерия Отдела образования;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хозяйственно-эксплуатационная группа Отдела образования.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 В сферу деятельности Отдела образования входят подведомственные ему муниципальные образовательные организации Лихославльского муниципального округа следующих типов: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дошкольные образовательные учреждения;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общеобразовательные учреждения начального общего, основного общего, среднего общего образования;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муниципальное учреждение дополнительного образования.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 Аппарат Отдела образования осуществляет свою деятельность в соответствии с Положением об аппарате Отдела образования, утверждаемым приказом заведующего отделом образования.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23. Централизованная бухгалтерия Отдела образования осуществляет свою деятельность в соответствии с Положением о централизованной бухгалтерии Отдела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образования, утверждаемым приказом заведующего отделом образования, осуществляет бухгалтерское обслуживание финансово-хозяйственной деятельности Отдела образования и подведомственных образовательных организаций, а также на основании договоров об обслуживании других муниципальных учреждений в соответствии с требованиями Федерального закона от 06 декабря 2011 года № 402-ФЗ «О бухгалтерском учете», других нормативных правовых актов, устанавливающих правила бухгалтерского и налогового учёта.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Бухгалтерское обслуживание финансово-хозяйственной деятельности подведомственных образовательных организаций, имеющих собственные бухгалтерии, осуществляется бухгалтерией подведомственного образовательного учреждения.</w:t>
      </w:r>
    </w:p>
    <w:p w:rsidR="00AC661A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Хозяйственно-эксплуатационная группа Отдела образования действует на основании Положения о хозяйственно-эксплуатационной группе Отдела образования, утверждаемого приказом заведующего отделом образования, координирует деятельность подведомственных образовательных организаций по обеспечению условий функционирования образовательных организаций, по обеспечению содержания зданий и сооружений, обустройству прилегающих к ним территорий.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C661A" w:rsidRPr="00494EC6" w:rsidRDefault="00AF29E7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Организация деятельности Отдела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25. Отдел образования взаимодействует с муниципальными образовательными организациями, строит свои отношения с ними на принципах  делового сотрудничества, их самостоятельности и ответственности перед органами местного самоуправления.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 Для обеспечения согласованных действий заинтересованных органов, решения определенных задач Отделом образования могут создаваться комиссии.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Создание, реорганизация и ликвидация комиссий, учреждение их персонального состава осуществляется приказом заведующего отделом образования. Компетенция комиссий, сфера деятельности и полномочия определяются положениями о них.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Отдел образования в установленном порядке представляет государственную статистическую отчетность, ведёт бухгалтерский учёт и отчётность по нему.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Делопроизводство, хранение и передача в архив документов Отдела образования осуществляется в соответствии с утверждённой номенклатурой дел и инструкцией по делопроизводству.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Руководство Отделом образования осуществляет заведующий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тделом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(далее – заведующий), который назначается на должность и освобождается от должности распоряжением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Заведующий действует на принципах единоначалия по вопросам, отнесенным законодательством Российской Федерации, муниципальными правовыми актами Лихославльского муниципального округа к его компетенции.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31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Заведующий: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несёт персональную ответственность за выполнение возложенных на Отдел образования задач и осуществление его функций и полномочий, планирует, организует и контролирует деятельность Отдела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доверенности 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образования в 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судах, 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федеральных, региональных органах государственной власти Тверской области и иных субъектов Российской Федерации, органах местного самоуправления Лихославльского муниципального округа и иных муниципальных образований, а также в иных организациях;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 штатное расписание Отдела образования, согласовывает штатное расписание подведомственных образовательных организаций в пределах утверждённых бюджетных ассигнований на оплату труда;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издаёт в пределах своей компетенции приказы, инструкции и распоряжения, даёт устные указания, подлежащие обязательному исполнению структурными подразделениями и работниками Отдела образования, подведомственными образовательными организациями и их руководителями, осуществляет контроль за их исполнением;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 в пределах установленных полномочий нормативные правовые акты, положения, регламентирующие деятельность Отдела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назначает на должность и освобождает от должности работников Отдела образования;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устанавливает и распределяет обязанности между работниками Отдела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 положения о структурных подразделениях Отдела образования, правила внутреннего распорядка, должностные обязанности работников Отдела образования, иные положения и инструкции, связанные с деятельностью Отдела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 в установленном порядке на рассмотрение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проекты правовых актов по вопросам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подписывает соглашения, договоры, финансовые и иные документы от имени Отдела образования, действует без доверенности от имени Отдела образования, представляет его интересы в организациях, судебных и иных органах;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выдаёт доверенности от имени Отдела образования в порядке, установленном законодательством;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и проводит в установленном порядке совещания, заседания и другие мероприятия по обсуждению вопросов состояния и развития образования в Лихославльском муниципальном округе;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подготовку и представление в установленном порядке бюджетной заявки по вопросам обеспечения деятельности подведомственных образовательных организаций и Отдела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накладывает дисциплинарные взыскания на работников Отдела образования и руководителей подведомственных образовательных организаций в порядке, установленном законодательством;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15)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рассматривает обращения граждан, ведёт приём граждан по вопросам, относящимся к его компетенции;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за деятельностью руководителей структурных подразделений Отдела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участвует в заседаниях и совещаниях, проводимых </w:t>
      </w:r>
      <w:r w:rsidR="00602A7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Главой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и его заместителями при обсуждении вопросов, входящих в компетенцию Отдела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делегирует, при необходимости, отдельные полномочия, предоставленные заведующему отделом, подчиненным должностным лицам;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изменения и дополнения в настоящее положение для утверждения 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Думой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осуществляет иные полномочия в соответствии с законодательством Российской Федерации, муниципальными правовыми актами Лихославльского муниципального округа.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период отсутствия заведующего его обязанности исполняет заместитель заведующего.</w:t>
      </w:r>
    </w:p>
    <w:p w:rsidR="00AC661A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Заместитель заведующего и специалисты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тдела образования, являющиеся муниципальными служащими, осуществляют свою деятельность в соответствии с должностными регламентами, находятся в непосредственном подчинении заведующего и обеспечивают выполнение законодательных и нормативных актов в области образования.</w:t>
      </w:r>
    </w:p>
    <w:p w:rsidR="00E67B9A" w:rsidRPr="00494EC6" w:rsidRDefault="00E67B9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661A" w:rsidRPr="00494EC6" w:rsidRDefault="00E67B9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Ответственность Отдела образования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34. Ответственность Отдела образования наступает в случаях, предусмотренных действующим законодательством.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35. Ответственность лиц, являющихся муниципальными служащими, регулируется законами Российской Федерации и Тверской области, нормативными правовыми актами Лихославльского муниципального округа о муниципальной службе, другими законодательными актами Российской Федерации и правилами внутреннего трудового распорядка Отдела образования.</w:t>
      </w:r>
    </w:p>
    <w:p w:rsidR="00AC661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36. Ответственность лиц, не являющихся муниципальными служащими, регулируется Трудовым кодексом Российской Федерации, иными законодательными актами и правилами внутреннего трудового распорядка Отдела образования.</w:t>
      </w:r>
      <w:r w:rsidR="00AC661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661A" w:rsidRPr="00494EC6" w:rsidRDefault="00E67B9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Финансирование и имущество Отдела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E67B9A" w:rsidRPr="00494EC6" w:rsidRDefault="00E67B9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37. Источниками финансирования Отдела образования в денежной и иных формах являются: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регулярные и единовременные поступления от Учредителя;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добровольные взносы и пожертвования, в том числе имущественные;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другие не запрещённые законом поступления.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38. Порядок регулярных и единовременных поступлений от Учредителя определяется бюджетной сметой Отдела образования, составляемой на каждый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финансовый год и утверждаемой 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Главой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</w:t>
      </w:r>
      <w:r w:rsidR="00921A2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порядке, установленном действующим бюджетным законодательством Российской Федерации, нормативными правовыми актами Лихославльского муниципального округа.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бюджетной смете Отдела образования должны быть отражены все доходы, получаемые из бюджета, государственных и внебюджетных фондов.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бюджетной сметы расходование средств, полученных за счёт внебюджетных источников, осуществляется Отделом образования в соответствии с порядком, предусмотренным Бюджетным кодексом Российской Федерации и нормативными правовыми актами Лихославльского муниципального округа.</w:t>
      </w:r>
    </w:p>
    <w:p w:rsidR="00E67B9A" w:rsidRPr="00494EC6" w:rsidRDefault="00921A22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Источниками формирования имущества Отдела образования являются бюджетные средства и иные источники в соответствии с действующим законодательством.</w:t>
      </w:r>
    </w:p>
    <w:p w:rsidR="00E67B9A" w:rsidRPr="00494EC6" w:rsidRDefault="00921A22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осуществлении своих функций Отдел образования использует движимое и недвижимое имущество, являющееся муниципальной собственностью Лихославльского муниципального округа, и закреплённое за ним на праве оперативного управления.</w:t>
      </w:r>
    </w:p>
    <w:p w:rsidR="00E67B9A" w:rsidRPr="00494EC6" w:rsidRDefault="00921A22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Отдел образования не вправе отчуждать, сдавать в аренду, залог, доверительное управление или иным способом распоряжаться закреплённым за ним имуществом и имуществом, приобретённым за счёт бюджетных средств.</w:t>
      </w:r>
    </w:p>
    <w:p w:rsidR="00E67B9A" w:rsidRPr="00494EC6" w:rsidRDefault="00921A22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Имущество, приобретённое Отделом образования по договорам или иным основаниям, поступает в оперативное управление Отдела образования в порядке, установленном действующим законодательством и настоящим положением.</w:t>
      </w:r>
    </w:p>
    <w:p w:rsidR="00AC661A" w:rsidRPr="00494EC6" w:rsidRDefault="00921A22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использованием Отделом образования закреплённого за ним имущества, а также за расходованием бюджетных средств осуществляется уполномоченными органами в установленном порядке.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C661A" w:rsidRPr="00494EC6" w:rsidRDefault="00921A22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IX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Контроль за деятельностью Отдела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C661A" w:rsidRPr="00494EC6" w:rsidRDefault="00921A22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44. Контроль и проверку деятельности Отдела образования осуществляет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области, Министерство образования Тверской области, а также организации, которым это право предоставлено в соответствии с действующим законодательством</w:t>
      </w:r>
      <w:r w:rsidR="00AC661A" w:rsidRPr="00494E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661A" w:rsidRPr="00494EC6" w:rsidRDefault="00921A22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Заключительные положения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A22" w:rsidRPr="00494EC6" w:rsidRDefault="00921A22" w:rsidP="0092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45. Внесение изменений и дополнений в настоящее положение, а также реорганизация и ликвидация Отдела образования производится в порядке, установленном законодательством Российской Федерации и муниципальными правовыми актами Лихославльского муниципального округа.</w:t>
      </w:r>
    </w:p>
    <w:p w:rsidR="00921A22" w:rsidRPr="00494EC6" w:rsidRDefault="00921A22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921A22" w:rsidRPr="00494EC6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B73A5"/>
    <w:multiLevelType w:val="hybridMultilevel"/>
    <w:tmpl w:val="973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3796D"/>
    <w:rsid w:val="00056FB4"/>
    <w:rsid w:val="00076FA0"/>
    <w:rsid w:val="000A4A76"/>
    <w:rsid w:val="000A694F"/>
    <w:rsid w:val="000B4F9F"/>
    <w:rsid w:val="000B5144"/>
    <w:rsid w:val="000D5E58"/>
    <w:rsid w:val="000F4571"/>
    <w:rsid w:val="00100614"/>
    <w:rsid w:val="00135830"/>
    <w:rsid w:val="001377B8"/>
    <w:rsid w:val="00141BAD"/>
    <w:rsid w:val="00164D08"/>
    <w:rsid w:val="00176B5B"/>
    <w:rsid w:val="00197D89"/>
    <w:rsid w:val="001C3192"/>
    <w:rsid w:val="001E4710"/>
    <w:rsid w:val="001F2C69"/>
    <w:rsid w:val="00224976"/>
    <w:rsid w:val="00236906"/>
    <w:rsid w:val="002427BF"/>
    <w:rsid w:val="00274260"/>
    <w:rsid w:val="002C6AA1"/>
    <w:rsid w:val="002E5FE8"/>
    <w:rsid w:val="00335A31"/>
    <w:rsid w:val="0033705B"/>
    <w:rsid w:val="003537BB"/>
    <w:rsid w:val="00354515"/>
    <w:rsid w:val="003646AF"/>
    <w:rsid w:val="00375FE3"/>
    <w:rsid w:val="003B0E8B"/>
    <w:rsid w:val="00401EB2"/>
    <w:rsid w:val="0044220B"/>
    <w:rsid w:val="00443BCC"/>
    <w:rsid w:val="0045353E"/>
    <w:rsid w:val="004551AC"/>
    <w:rsid w:val="004630C4"/>
    <w:rsid w:val="004649BF"/>
    <w:rsid w:val="004764D3"/>
    <w:rsid w:val="00481878"/>
    <w:rsid w:val="00494EC6"/>
    <w:rsid w:val="005462AE"/>
    <w:rsid w:val="00552CAA"/>
    <w:rsid w:val="00553ED1"/>
    <w:rsid w:val="00587559"/>
    <w:rsid w:val="00600146"/>
    <w:rsid w:val="00602A75"/>
    <w:rsid w:val="00641AE0"/>
    <w:rsid w:val="006445FD"/>
    <w:rsid w:val="00653527"/>
    <w:rsid w:val="006708F0"/>
    <w:rsid w:val="00671D89"/>
    <w:rsid w:val="00692C95"/>
    <w:rsid w:val="00693591"/>
    <w:rsid w:val="006A60E1"/>
    <w:rsid w:val="006B1EC8"/>
    <w:rsid w:val="006F7ACD"/>
    <w:rsid w:val="00712F3D"/>
    <w:rsid w:val="00737BA8"/>
    <w:rsid w:val="00763AB6"/>
    <w:rsid w:val="00764094"/>
    <w:rsid w:val="007934C7"/>
    <w:rsid w:val="007935A4"/>
    <w:rsid w:val="007C474A"/>
    <w:rsid w:val="007C5997"/>
    <w:rsid w:val="007E07FD"/>
    <w:rsid w:val="007E7F93"/>
    <w:rsid w:val="0080257F"/>
    <w:rsid w:val="0085153B"/>
    <w:rsid w:val="008538FC"/>
    <w:rsid w:val="00862644"/>
    <w:rsid w:val="0087739A"/>
    <w:rsid w:val="00885F12"/>
    <w:rsid w:val="00886142"/>
    <w:rsid w:val="008962E7"/>
    <w:rsid w:val="008A7A68"/>
    <w:rsid w:val="008E2A41"/>
    <w:rsid w:val="008F0C4C"/>
    <w:rsid w:val="008F7E3F"/>
    <w:rsid w:val="00906E19"/>
    <w:rsid w:val="00916E3D"/>
    <w:rsid w:val="00921A22"/>
    <w:rsid w:val="00977ED2"/>
    <w:rsid w:val="009807E8"/>
    <w:rsid w:val="009849E8"/>
    <w:rsid w:val="0098735C"/>
    <w:rsid w:val="009B3084"/>
    <w:rsid w:val="009B5E3D"/>
    <w:rsid w:val="009D4A14"/>
    <w:rsid w:val="009E1111"/>
    <w:rsid w:val="009E68A5"/>
    <w:rsid w:val="00A14420"/>
    <w:rsid w:val="00A21482"/>
    <w:rsid w:val="00A35BF6"/>
    <w:rsid w:val="00A37F92"/>
    <w:rsid w:val="00A6274A"/>
    <w:rsid w:val="00A948CD"/>
    <w:rsid w:val="00AB411C"/>
    <w:rsid w:val="00AB529C"/>
    <w:rsid w:val="00AC3A7E"/>
    <w:rsid w:val="00AC661A"/>
    <w:rsid w:val="00AD7C4F"/>
    <w:rsid w:val="00AF29E7"/>
    <w:rsid w:val="00B25638"/>
    <w:rsid w:val="00B3560C"/>
    <w:rsid w:val="00B53DBA"/>
    <w:rsid w:val="00B56984"/>
    <w:rsid w:val="00B62179"/>
    <w:rsid w:val="00B63D12"/>
    <w:rsid w:val="00B81F67"/>
    <w:rsid w:val="00B8245E"/>
    <w:rsid w:val="00B8396C"/>
    <w:rsid w:val="00B96530"/>
    <w:rsid w:val="00BA2504"/>
    <w:rsid w:val="00BA3764"/>
    <w:rsid w:val="00BC3082"/>
    <w:rsid w:val="00BE4E77"/>
    <w:rsid w:val="00BE6D05"/>
    <w:rsid w:val="00BF54EB"/>
    <w:rsid w:val="00C50DD1"/>
    <w:rsid w:val="00C52237"/>
    <w:rsid w:val="00C77594"/>
    <w:rsid w:val="00C92150"/>
    <w:rsid w:val="00CC18E1"/>
    <w:rsid w:val="00CD0503"/>
    <w:rsid w:val="00CD1066"/>
    <w:rsid w:val="00CD1C2F"/>
    <w:rsid w:val="00D2488D"/>
    <w:rsid w:val="00D65DEF"/>
    <w:rsid w:val="00D76D36"/>
    <w:rsid w:val="00DB1158"/>
    <w:rsid w:val="00DC5A8F"/>
    <w:rsid w:val="00DD7FA6"/>
    <w:rsid w:val="00E0335B"/>
    <w:rsid w:val="00E04733"/>
    <w:rsid w:val="00E204B7"/>
    <w:rsid w:val="00E322FD"/>
    <w:rsid w:val="00E67B9A"/>
    <w:rsid w:val="00ED2CC9"/>
    <w:rsid w:val="00EE1B79"/>
    <w:rsid w:val="00EE5709"/>
    <w:rsid w:val="00EF566A"/>
    <w:rsid w:val="00F01330"/>
    <w:rsid w:val="00F04FCC"/>
    <w:rsid w:val="00F07DC2"/>
    <w:rsid w:val="00F31E18"/>
    <w:rsid w:val="00F43665"/>
    <w:rsid w:val="00F543C2"/>
    <w:rsid w:val="00F70412"/>
    <w:rsid w:val="00F757E5"/>
    <w:rsid w:val="00FB339E"/>
    <w:rsid w:val="00FB4F2E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f">
    <w:name w:val="header"/>
    <w:basedOn w:val="a"/>
    <w:link w:val="af0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61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f">
    <w:name w:val="header"/>
    <w:basedOn w:val="a"/>
    <w:link w:val="af0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61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5760</Words>
  <Characters>32836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2021-12-20T12:11:00Z</cp:lastPrinted>
  <dcterms:created xsi:type="dcterms:W3CDTF">2021-12-22T16:09:00Z</dcterms:created>
  <dcterms:modified xsi:type="dcterms:W3CDTF">2021-12-22T16:37:00Z</dcterms:modified>
</cp:coreProperties>
</file>