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2E" w:rsidRPr="00FF3B27" w:rsidRDefault="00EB3179" w:rsidP="00F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01352E" w:rsidRPr="00FF3B27">
        <w:rPr>
          <w:rFonts w:ascii="Times New Roman" w:hAnsi="Times New Roman" w:cs="Times New Roman"/>
          <w:b/>
          <w:sz w:val="24"/>
          <w:szCs w:val="24"/>
        </w:rPr>
        <w:t xml:space="preserve"> урока к учебнику «</w:t>
      </w:r>
      <w:r w:rsidR="0001352E" w:rsidRPr="00FF3B27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6522F4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352E" w:rsidRPr="00FF3B2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1352E" w:rsidRPr="00FF3B27" w:rsidRDefault="0001352E" w:rsidP="00F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>«</w:t>
      </w:r>
      <w:r w:rsidR="0055502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55502E" w:rsidRPr="0055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02E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55502E" w:rsidRPr="0055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02E">
        <w:rPr>
          <w:rFonts w:ascii="Times New Roman" w:hAnsi="Times New Roman" w:cs="Times New Roman"/>
          <w:b/>
          <w:sz w:val="24"/>
          <w:szCs w:val="24"/>
          <w:lang w:val="en-US"/>
        </w:rPr>
        <w:t>lunch</w:t>
      </w:r>
      <w:r w:rsidR="0055502E" w:rsidRPr="0055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02E">
        <w:rPr>
          <w:rFonts w:ascii="Times New Roman" w:hAnsi="Times New Roman" w:cs="Times New Roman"/>
          <w:b/>
          <w:sz w:val="24"/>
          <w:szCs w:val="24"/>
          <w:lang w:val="en-US"/>
        </w:rPr>
        <w:t>box</w:t>
      </w:r>
      <w:r w:rsidR="00EB3179">
        <w:rPr>
          <w:rFonts w:ascii="Times New Roman" w:hAnsi="Times New Roman" w:cs="Times New Roman"/>
          <w:b/>
          <w:sz w:val="24"/>
          <w:szCs w:val="24"/>
        </w:rPr>
        <w:t>»/ «</w:t>
      </w:r>
      <w:r w:rsidR="0055502E">
        <w:rPr>
          <w:rFonts w:ascii="Times New Roman" w:hAnsi="Times New Roman" w:cs="Times New Roman"/>
          <w:b/>
          <w:sz w:val="24"/>
          <w:szCs w:val="24"/>
        </w:rPr>
        <w:t>В моей коробке для ланча</w:t>
      </w:r>
      <w:r w:rsidRPr="00FF3B27">
        <w:rPr>
          <w:rFonts w:ascii="Times New Roman" w:hAnsi="Times New Roman" w:cs="Times New Roman"/>
          <w:b/>
          <w:sz w:val="24"/>
          <w:szCs w:val="24"/>
        </w:rPr>
        <w:t>»</w:t>
      </w:r>
    </w:p>
    <w:p w:rsidR="000F144A" w:rsidRPr="00FF3B27" w:rsidRDefault="0001352E" w:rsidP="00F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 xml:space="preserve">Разработчик урока: </w:t>
      </w:r>
      <w:r w:rsidR="008E54EA" w:rsidRPr="00FF3B27">
        <w:rPr>
          <w:rFonts w:ascii="Times New Roman" w:hAnsi="Times New Roman" w:cs="Times New Roman"/>
          <w:b/>
          <w:sz w:val="24"/>
          <w:szCs w:val="24"/>
        </w:rPr>
        <w:t>Горгулева</w:t>
      </w:r>
      <w:r w:rsidR="00934C32" w:rsidRPr="00FF3B27">
        <w:rPr>
          <w:rFonts w:ascii="Times New Roman" w:hAnsi="Times New Roman" w:cs="Times New Roman"/>
          <w:b/>
          <w:sz w:val="24"/>
          <w:szCs w:val="24"/>
        </w:rPr>
        <w:t xml:space="preserve"> А.Ю.</w:t>
      </w:r>
      <w:r w:rsidR="000F144A" w:rsidRPr="00FF3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C32" w:rsidRPr="00FF3B27" w:rsidRDefault="0001352E" w:rsidP="00F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934C32" w:rsidRPr="00FF3B27">
        <w:rPr>
          <w:rFonts w:ascii="Times New Roman" w:hAnsi="Times New Roman" w:cs="Times New Roman"/>
          <w:b/>
          <w:sz w:val="24"/>
          <w:szCs w:val="24"/>
        </w:rPr>
        <w:t xml:space="preserve"> английского языка</w:t>
      </w:r>
    </w:p>
    <w:p w:rsidR="00934C32" w:rsidRPr="00FF3B27" w:rsidRDefault="000F144A" w:rsidP="00F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>МОУ «Лихославльская средняя общеобразовательная школа</w:t>
      </w:r>
      <w:r w:rsidR="00934C32" w:rsidRPr="00FF3B27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FF3B27">
        <w:rPr>
          <w:rFonts w:ascii="Times New Roman" w:hAnsi="Times New Roman" w:cs="Times New Roman"/>
          <w:b/>
          <w:sz w:val="24"/>
          <w:szCs w:val="24"/>
        </w:rPr>
        <w:t>»</w:t>
      </w:r>
    </w:p>
    <w:p w:rsidR="00934C32" w:rsidRPr="00C446B6" w:rsidRDefault="00C446B6" w:rsidP="00FF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B547E" w:rsidRPr="00C446B6">
        <w:rPr>
          <w:rFonts w:ascii="Times New Roman" w:hAnsi="Times New Roman" w:cs="Times New Roman"/>
          <w:b/>
          <w:sz w:val="24"/>
          <w:szCs w:val="24"/>
        </w:rPr>
        <w:t>05.2022</w:t>
      </w:r>
      <w:bookmarkStart w:id="0" w:name="_GoBack"/>
      <w:bookmarkEnd w:id="0"/>
      <w:r w:rsidR="009B547E" w:rsidRPr="00C446B6">
        <w:rPr>
          <w:rFonts w:ascii="Times New Roman" w:hAnsi="Times New Roman" w:cs="Times New Roman"/>
          <w:b/>
          <w:sz w:val="24"/>
          <w:szCs w:val="24"/>
        </w:rPr>
        <w:t>)</w:t>
      </w:r>
    </w:p>
    <w:p w:rsidR="00A27107" w:rsidRPr="00EB3179" w:rsidRDefault="00EB3179" w:rsidP="00FF3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B3179">
        <w:rPr>
          <w:rFonts w:ascii="Times New Roman" w:hAnsi="Times New Roman" w:cs="Times New Roman"/>
          <w:b/>
          <w:sz w:val="24"/>
          <w:szCs w:val="24"/>
        </w:rPr>
        <w:t>3</w:t>
      </w:r>
      <w:r w:rsidR="00A27107" w:rsidRPr="00FF3B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7107" w:rsidRPr="00FF3B27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A27107" w:rsidRPr="00FF3B27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A27107" w:rsidRPr="00FF3B27">
        <w:rPr>
          <w:rFonts w:ascii="Times New Roman" w:hAnsi="Times New Roman" w:cs="Times New Roman"/>
          <w:sz w:val="24"/>
          <w:szCs w:val="24"/>
        </w:rPr>
        <w:t xml:space="preserve">  автор Н.И. Быкова, Дж. Дули</w:t>
      </w:r>
    </w:p>
    <w:p w:rsidR="006522F4" w:rsidRPr="0055502E" w:rsidRDefault="00A27107" w:rsidP="006522F4">
      <w:pPr>
        <w:rPr>
          <w:rFonts w:ascii="Times New Roman" w:hAnsi="Times New Roman" w:cs="Times New Roman"/>
          <w:b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>Тема</w:t>
      </w:r>
      <w:r w:rsidRPr="0055502E">
        <w:rPr>
          <w:rFonts w:ascii="Times New Roman" w:hAnsi="Times New Roman" w:cs="Times New Roman"/>
          <w:b/>
          <w:sz w:val="24"/>
          <w:szCs w:val="24"/>
        </w:rPr>
        <w:t>:</w:t>
      </w:r>
      <w:r w:rsidR="00C434FD" w:rsidRPr="0055502E">
        <w:rPr>
          <w:rFonts w:ascii="Times New Roman" w:hAnsi="Times New Roman" w:cs="Times New Roman"/>
          <w:sz w:val="24"/>
          <w:szCs w:val="24"/>
        </w:rPr>
        <w:t xml:space="preserve">  </w:t>
      </w:r>
      <w:r w:rsidR="006522F4" w:rsidRPr="0055502E">
        <w:rPr>
          <w:rFonts w:ascii="Times New Roman" w:hAnsi="Times New Roman" w:cs="Times New Roman"/>
          <w:b/>
          <w:sz w:val="24"/>
          <w:szCs w:val="24"/>
        </w:rPr>
        <w:t>«</w:t>
      </w:r>
      <w:r w:rsidR="0055502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55502E" w:rsidRPr="0055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02E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55502E" w:rsidRPr="0055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02E">
        <w:rPr>
          <w:rFonts w:ascii="Times New Roman" w:hAnsi="Times New Roman" w:cs="Times New Roman"/>
          <w:b/>
          <w:sz w:val="24"/>
          <w:szCs w:val="24"/>
          <w:lang w:val="en-US"/>
        </w:rPr>
        <w:t>lunch</w:t>
      </w:r>
      <w:r w:rsidR="0055502E" w:rsidRPr="0055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02E">
        <w:rPr>
          <w:rFonts w:ascii="Times New Roman" w:hAnsi="Times New Roman" w:cs="Times New Roman"/>
          <w:b/>
          <w:sz w:val="24"/>
          <w:szCs w:val="24"/>
          <w:lang w:val="en-US"/>
        </w:rPr>
        <w:t>box</w:t>
      </w:r>
      <w:r w:rsidR="006522F4" w:rsidRPr="0055502E">
        <w:rPr>
          <w:rFonts w:ascii="Times New Roman" w:hAnsi="Times New Roman" w:cs="Times New Roman"/>
          <w:b/>
          <w:sz w:val="24"/>
          <w:szCs w:val="24"/>
        </w:rPr>
        <w:t xml:space="preserve">»/ </w:t>
      </w:r>
      <w:r w:rsidR="002D176C" w:rsidRPr="0055502E">
        <w:rPr>
          <w:rFonts w:ascii="Times New Roman" w:hAnsi="Times New Roman" w:cs="Times New Roman"/>
          <w:b/>
          <w:sz w:val="24"/>
          <w:szCs w:val="24"/>
        </w:rPr>
        <w:t>«</w:t>
      </w:r>
      <w:r w:rsidR="0055502E" w:rsidRPr="0055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02E">
        <w:rPr>
          <w:rFonts w:ascii="Times New Roman" w:hAnsi="Times New Roman" w:cs="Times New Roman"/>
          <w:b/>
          <w:sz w:val="24"/>
          <w:szCs w:val="24"/>
        </w:rPr>
        <w:t>В моей коробке для ланча</w:t>
      </w:r>
      <w:r w:rsidR="0055502E" w:rsidRPr="0055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2F4" w:rsidRPr="0055502E">
        <w:rPr>
          <w:rFonts w:ascii="Times New Roman" w:hAnsi="Times New Roman" w:cs="Times New Roman"/>
          <w:b/>
          <w:sz w:val="24"/>
          <w:szCs w:val="24"/>
        </w:rPr>
        <w:t>».</w:t>
      </w:r>
    </w:p>
    <w:p w:rsidR="00A27107" w:rsidRPr="00FF3B27" w:rsidRDefault="00A27107" w:rsidP="00FF3B27">
      <w:pPr>
        <w:rPr>
          <w:rFonts w:ascii="Times New Roman" w:hAnsi="Times New Roman" w:cs="Times New Roman"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5950AB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  <w:r w:rsidRPr="00FF3B27">
        <w:rPr>
          <w:rFonts w:ascii="Times New Roman" w:hAnsi="Times New Roman" w:cs="Times New Roman"/>
          <w:sz w:val="24"/>
          <w:szCs w:val="24"/>
        </w:rPr>
        <w:t>.</w:t>
      </w:r>
    </w:p>
    <w:p w:rsidR="00A27107" w:rsidRPr="00EE3E10" w:rsidRDefault="00A27107" w:rsidP="00FF3B27">
      <w:pPr>
        <w:rPr>
          <w:rFonts w:ascii="Times New Roman" w:hAnsi="Times New Roman" w:cs="Times New Roman"/>
          <w:sz w:val="24"/>
          <w:szCs w:val="24"/>
        </w:rPr>
      </w:pPr>
      <w:r w:rsidRPr="00C4153F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2D17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E3E10" w:rsidRPr="00EE3E10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лексического запаса по теме «Продукты питания</w:t>
      </w:r>
      <w:r w:rsidR="002D176C" w:rsidRPr="00EE3E1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E3E10" w:rsidRPr="00EE3E10">
        <w:rPr>
          <w:rFonts w:ascii="Times New Roman" w:hAnsi="Times New Roman" w:cs="Times New Roman"/>
          <w:sz w:val="24"/>
          <w:szCs w:val="24"/>
          <w:shd w:val="clear" w:color="auto" w:fill="FFFFFF"/>
        </w:rPr>
        <w:t>/ «</w:t>
      </w:r>
      <w:r w:rsidR="00EE3E10" w:rsidRPr="00EE3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EE3E10" w:rsidRPr="00EE3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3E10" w:rsidRPr="00EE3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my</w:t>
      </w:r>
      <w:r w:rsidR="00EE3E10" w:rsidRPr="00EE3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3E10" w:rsidRPr="00EE3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lunch</w:t>
      </w:r>
      <w:r w:rsidR="00EE3E10" w:rsidRPr="00EE3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3E10" w:rsidRPr="00EE3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box</w:t>
      </w:r>
      <w:r w:rsidR="00EE3E10" w:rsidRPr="00EE3E1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D176C" w:rsidRPr="00EE3E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1573" w:rsidRPr="00EE3E10" w:rsidRDefault="00A27107" w:rsidP="00C4153F">
      <w:pPr>
        <w:tabs>
          <w:tab w:val="left" w:pos="6112"/>
        </w:tabs>
        <w:rPr>
          <w:rFonts w:ascii="Times New Roman" w:hAnsi="Times New Roman" w:cs="Times New Roman"/>
          <w:b/>
          <w:sz w:val="24"/>
          <w:szCs w:val="24"/>
        </w:rPr>
      </w:pPr>
      <w:r w:rsidRPr="00EE3E10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 w:rsidR="00C4153F" w:rsidRPr="00EE3E10">
        <w:rPr>
          <w:rFonts w:ascii="Times New Roman" w:hAnsi="Times New Roman" w:cs="Times New Roman"/>
          <w:b/>
          <w:sz w:val="24"/>
          <w:szCs w:val="24"/>
        </w:rPr>
        <w:tab/>
      </w:r>
    </w:p>
    <w:p w:rsidR="00A27107" w:rsidRPr="00DD1B2D" w:rsidRDefault="00A27107" w:rsidP="00FF3B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1B2D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7B79FD" w:rsidRPr="00DD1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6982" w:rsidRPr="00BC1C2B" w:rsidRDefault="002D176C" w:rsidP="00FF3B2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3E10">
        <w:rPr>
          <w:rFonts w:ascii="Times New Roman" w:hAnsi="Times New Roman"/>
          <w:sz w:val="24"/>
          <w:szCs w:val="24"/>
          <w:shd w:val="clear" w:color="auto" w:fill="FFFFFF"/>
        </w:rPr>
        <w:t>изучение новых</w:t>
      </w:r>
      <w:r w:rsidR="00DE0473" w:rsidRPr="00EE3E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53E6" w:rsidRPr="00EE3E10">
        <w:rPr>
          <w:rFonts w:ascii="Times New Roman" w:hAnsi="Times New Roman"/>
          <w:sz w:val="24"/>
          <w:szCs w:val="24"/>
          <w:shd w:val="clear" w:color="auto" w:fill="FFFFFF"/>
        </w:rPr>
        <w:t>лекси</w:t>
      </w:r>
      <w:r w:rsidRPr="00EE3E10">
        <w:rPr>
          <w:rFonts w:ascii="Times New Roman" w:hAnsi="Times New Roman"/>
          <w:sz w:val="24"/>
          <w:szCs w:val="24"/>
          <w:shd w:val="clear" w:color="auto" w:fill="FFFFFF"/>
        </w:rPr>
        <w:t>ческих единиц</w:t>
      </w:r>
      <w:r w:rsidR="00DB53E6" w:rsidRPr="00EE3E1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C1C2B" w:rsidRPr="00DD1B2D" w:rsidRDefault="00BC1C2B" w:rsidP="00FF3B2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вести диалог о еде и напитках;</w:t>
      </w:r>
    </w:p>
    <w:p w:rsidR="00DD1B2D" w:rsidRPr="00EE3E10" w:rsidRDefault="00DD1B2D" w:rsidP="00FF3B2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</w:t>
      </w:r>
      <w:r w:rsidRPr="00EE3E10">
        <w:rPr>
          <w:rFonts w:ascii="Times New Roman" w:hAnsi="Times New Roman"/>
          <w:sz w:val="24"/>
          <w:szCs w:val="24"/>
        </w:rPr>
        <w:t>вие формированию навыков</w:t>
      </w:r>
      <w:r>
        <w:rPr>
          <w:rFonts w:ascii="Times New Roman" w:hAnsi="Times New Roman"/>
          <w:sz w:val="24"/>
          <w:szCs w:val="24"/>
        </w:rPr>
        <w:t xml:space="preserve"> чтения,</w:t>
      </w:r>
      <w:r w:rsidRPr="00EE3E10">
        <w:rPr>
          <w:rFonts w:ascii="Times New Roman" w:hAnsi="Times New Roman"/>
          <w:sz w:val="24"/>
          <w:szCs w:val="24"/>
        </w:rPr>
        <w:t xml:space="preserve"> аудирования и письма;</w:t>
      </w:r>
    </w:p>
    <w:p w:rsidR="00A01D07" w:rsidRPr="00EE3E10" w:rsidRDefault="002D176C" w:rsidP="00FF3B2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3E10">
        <w:rPr>
          <w:rFonts w:ascii="Times New Roman" w:hAnsi="Times New Roman"/>
          <w:sz w:val="24"/>
          <w:szCs w:val="24"/>
          <w:shd w:val="clear" w:color="auto" w:fill="FFFFFF"/>
        </w:rPr>
        <w:t>знакомство с</w:t>
      </w:r>
      <w:r w:rsidR="00EE3E10" w:rsidRPr="00EE3E10">
        <w:rPr>
          <w:rFonts w:ascii="Times New Roman" w:hAnsi="Times New Roman"/>
          <w:sz w:val="24"/>
          <w:szCs w:val="24"/>
          <w:shd w:val="clear" w:color="auto" w:fill="FFFFFF"/>
        </w:rPr>
        <w:t xml:space="preserve"> местоимениями «</w:t>
      </w:r>
      <w:r w:rsidR="00EE3E10" w:rsidRPr="00EE3E1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some</w:t>
      </w:r>
      <w:r w:rsidR="00EE3E10" w:rsidRPr="00EE3E10">
        <w:rPr>
          <w:rFonts w:ascii="Times New Roman" w:hAnsi="Times New Roman"/>
          <w:sz w:val="24"/>
          <w:szCs w:val="24"/>
          <w:shd w:val="clear" w:color="auto" w:fill="FFFFFF"/>
        </w:rPr>
        <w:t>» и «</w:t>
      </w:r>
      <w:r w:rsidR="00EE3E10" w:rsidRPr="00EE3E1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any</w:t>
      </w:r>
      <w:r w:rsidR="00EE3E10" w:rsidRPr="00EE3E1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01D07" w:rsidRPr="00EE3E1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B53E6" w:rsidRPr="00EE3E10" w:rsidRDefault="002D176C" w:rsidP="00FF3B2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3E10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EE3E10" w:rsidRPr="00EE3E10">
        <w:rPr>
          <w:rFonts w:ascii="Times New Roman" w:hAnsi="Times New Roman"/>
          <w:sz w:val="24"/>
          <w:szCs w:val="24"/>
          <w:shd w:val="clear" w:color="auto" w:fill="FFFFFF"/>
        </w:rPr>
        <w:t>овторение модального глагола «</w:t>
      </w:r>
      <w:r w:rsidR="00EE3E10" w:rsidRPr="00EE3E1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can</w:t>
      </w:r>
      <w:r w:rsidR="00EE3E10" w:rsidRPr="00EE3E1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B53E6" w:rsidRPr="00EE3E1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27107" w:rsidRDefault="00DD1B2D" w:rsidP="00FF3B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1B2D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r w:rsidR="00A27107" w:rsidRPr="00DD1B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D1B2D" w:rsidRDefault="00DD1B2D" w:rsidP="00FF3B27">
      <w:pPr>
        <w:rPr>
          <w:rFonts w:ascii="Times New Roman" w:hAnsi="Times New Roman" w:cs="Times New Roman"/>
          <w:i/>
          <w:sz w:val="24"/>
          <w:szCs w:val="24"/>
        </w:rPr>
      </w:pPr>
      <w:r w:rsidRPr="00840C29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F142DE" w:rsidRPr="00F142DE" w:rsidRDefault="00F142DE" w:rsidP="00F14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142DE">
        <w:rPr>
          <w:rFonts w:ascii="Times New Roman" w:hAnsi="Times New Roman"/>
          <w:sz w:val="24"/>
          <w:szCs w:val="24"/>
        </w:rPr>
        <w:t>запрашивать и давать необходимую информацию по теме урока;</w:t>
      </w:r>
    </w:p>
    <w:p w:rsidR="00F142DE" w:rsidRDefault="00F142DE" w:rsidP="00F142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40C29">
        <w:rPr>
          <w:rFonts w:ascii="Times New Roman" w:hAnsi="Times New Roman"/>
          <w:sz w:val="24"/>
          <w:szCs w:val="24"/>
        </w:rPr>
        <w:t>эффективно взаимодействовать с учителем и со сверстниками</w:t>
      </w:r>
      <w:r>
        <w:rPr>
          <w:rFonts w:ascii="Times New Roman" w:hAnsi="Times New Roman"/>
          <w:sz w:val="24"/>
          <w:szCs w:val="24"/>
        </w:rPr>
        <w:t>.</w:t>
      </w:r>
    </w:p>
    <w:p w:rsidR="00DD1B2D" w:rsidRDefault="00DD1B2D" w:rsidP="00DD1B2D">
      <w:pPr>
        <w:rPr>
          <w:rFonts w:ascii="Times New Roman" w:hAnsi="Times New Roman"/>
          <w:i/>
          <w:sz w:val="24"/>
          <w:szCs w:val="24"/>
        </w:rPr>
      </w:pPr>
      <w:r w:rsidRPr="00840C29">
        <w:rPr>
          <w:rFonts w:ascii="Times New Roman" w:hAnsi="Times New Roman"/>
          <w:i/>
          <w:sz w:val="24"/>
          <w:szCs w:val="24"/>
        </w:rPr>
        <w:t>Регулятивные:</w:t>
      </w:r>
    </w:p>
    <w:p w:rsidR="00DD1B2D" w:rsidRDefault="00F142DE" w:rsidP="00DD1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D1B2D" w:rsidRPr="00DD1B2D">
        <w:rPr>
          <w:rFonts w:ascii="Times New Roman" w:hAnsi="Times New Roman"/>
          <w:sz w:val="24"/>
          <w:szCs w:val="24"/>
        </w:rPr>
        <w:t xml:space="preserve">развитие умение ставить перед собой цели </w:t>
      </w:r>
      <w:r>
        <w:rPr>
          <w:rFonts w:ascii="Times New Roman" w:hAnsi="Times New Roman"/>
          <w:sz w:val="24"/>
          <w:szCs w:val="24"/>
        </w:rPr>
        <w:t>и определять пути их достижения;</w:t>
      </w:r>
    </w:p>
    <w:p w:rsidR="00F142DE" w:rsidRPr="00DD1B2D" w:rsidRDefault="00F142DE" w:rsidP="00DD1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осуществление действий по самонаблюдению, самоконтролю и самооценке.</w:t>
      </w:r>
    </w:p>
    <w:p w:rsidR="00DD1B2D" w:rsidRDefault="00DD1B2D" w:rsidP="00DD1B2D">
      <w:pPr>
        <w:rPr>
          <w:rFonts w:ascii="Times New Roman" w:hAnsi="Times New Roman"/>
          <w:i/>
          <w:sz w:val="24"/>
          <w:szCs w:val="24"/>
        </w:rPr>
      </w:pPr>
      <w:r w:rsidRPr="00E419E9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A27107" w:rsidRPr="00F142DE" w:rsidRDefault="00F142DE" w:rsidP="00F14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расширение кругозора учащихся</w:t>
      </w:r>
      <w:r w:rsidR="00A27107" w:rsidRPr="00F142DE">
        <w:rPr>
          <w:rFonts w:ascii="Times New Roman" w:hAnsi="Times New Roman"/>
          <w:sz w:val="24"/>
          <w:szCs w:val="24"/>
        </w:rPr>
        <w:t xml:space="preserve">; </w:t>
      </w:r>
    </w:p>
    <w:p w:rsidR="00A27107" w:rsidRPr="00DD1B2D" w:rsidRDefault="00DD1B2D" w:rsidP="00FF3B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1B2D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="00A27107" w:rsidRPr="00DD1B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5D9A" w:rsidRPr="00EE3E10" w:rsidRDefault="005839D1" w:rsidP="00FF3B27">
      <w:pPr>
        <w:pStyle w:val="a5"/>
        <w:numPr>
          <w:ilvl w:val="0"/>
          <w:numId w:val="3"/>
        </w:numPr>
        <w:spacing w:before="0" w:beforeAutospacing="0" w:after="0" w:afterAutospacing="0" w:line="276" w:lineRule="auto"/>
      </w:pPr>
      <w:r w:rsidRPr="00EE3E10">
        <w:t>повышение</w:t>
      </w:r>
      <w:r w:rsidR="000F144A" w:rsidRPr="00EE3E10">
        <w:t xml:space="preserve"> интерес</w:t>
      </w:r>
      <w:r w:rsidRPr="00EE3E10">
        <w:t>а</w:t>
      </w:r>
      <w:r w:rsidR="00035D9A" w:rsidRPr="00EE3E10">
        <w:t xml:space="preserve"> к изучению</w:t>
      </w:r>
      <w:r w:rsidR="00DD1B2D">
        <w:t xml:space="preserve"> нового материала</w:t>
      </w:r>
      <w:r w:rsidR="00035D9A" w:rsidRPr="00EE3E10">
        <w:t>;</w:t>
      </w:r>
    </w:p>
    <w:p w:rsidR="00F142DE" w:rsidRDefault="005839D1" w:rsidP="00FF3B2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E10">
        <w:rPr>
          <w:rFonts w:ascii="Times New Roman" w:hAnsi="Times New Roman"/>
          <w:sz w:val="24"/>
          <w:szCs w:val="24"/>
        </w:rPr>
        <w:t>формирование</w:t>
      </w:r>
      <w:r w:rsidR="00A27107" w:rsidRPr="00EE3E10">
        <w:rPr>
          <w:rFonts w:ascii="Times New Roman" w:hAnsi="Times New Roman"/>
          <w:sz w:val="24"/>
          <w:szCs w:val="24"/>
        </w:rPr>
        <w:t xml:space="preserve"> д</w:t>
      </w:r>
      <w:r w:rsidR="00E32D5E" w:rsidRPr="00EE3E10">
        <w:rPr>
          <w:rFonts w:ascii="Times New Roman" w:hAnsi="Times New Roman"/>
          <w:sz w:val="24"/>
          <w:szCs w:val="24"/>
        </w:rPr>
        <w:t>ружеских отношений в</w:t>
      </w:r>
      <w:r w:rsidR="00A27107" w:rsidRPr="00EE3E10">
        <w:rPr>
          <w:rFonts w:ascii="Times New Roman" w:hAnsi="Times New Roman"/>
          <w:sz w:val="24"/>
          <w:szCs w:val="24"/>
        </w:rPr>
        <w:t xml:space="preserve"> коллективе</w:t>
      </w:r>
      <w:r w:rsidR="00F142DE">
        <w:rPr>
          <w:rFonts w:ascii="Times New Roman" w:hAnsi="Times New Roman"/>
          <w:sz w:val="24"/>
          <w:szCs w:val="24"/>
        </w:rPr>
        <w:t>;</w:t>
      </w:r>
    </w:p>
    <w:p w:rsidR="00A27107" w:rsidRPr="00F142DE" w:rsidRDefault="00F142DE" w:rsidP="00F142DE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E10">
        <w:rPr>
          <w:rFonts w:ascii="Times New Roman" w:hAnsi="Times New Roman"/>
          <w:sz w:val="24"/>
          <w:szCs w:val="24"/>
        </w:rPr>
        <w:t>развитие психически</w:t>
      </w:r>
      <w:r>
        <w:rPr>
          <w:rFonts w:ascii="Times New Roman" w:hAnsi="Times New Roman"/>
          <w:sz w:val="24"/>
          <w:szCs w:val="24"/>
        </w:rPr>
        <w:t>х процессов: памяти и  внимания</w:t>
      </w:r>
      <w:r w:rsidR="00A27107" w:rsidRPr="00F142DE">
        <w:rPr>
          <w:rFonts w:ascii="Times New Roman" w:hAnsi="Times New Roman"/>
          <w:sz w:val="24"/>
          <w:szCs w:val="24"/>
        </w:rPr>
        <w:t>.</w:t>
      </w:r>
    </w:p>
    <w:p w:rsidR="00A27107" w:rsidRPr="00EE3E10" w:rsidRDefault="00A27107" w:rsidP="00FF3B27">
      <w:pPr>
        <w:rPr>
          <w:rFonts w:ascii="Times New Roman" w:hAnsi="Times New Roman" w:cs="Times New Roman"/>
          <w:sz w:val="24"/>
          <w:szCs w:val="24"/>
        </w:rPr>
      </w:pPr>
      <w:r w:rsidRPr="00EE3E10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="002E0C4F" w:rsidRPr="00EE3E10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EB3179" w:rsidRPr="00EE3E10">
        <w:rPr>
          <w:rFonts w:ascii="Times New Roman" w:hAnsi="Times New Roman" w:cs="Times New Roman"/>
          <w:sz w:val="24"/>
          <w:szCs w:val="24"/>
        </w:rPr>
        <w:t xml:space="preserve"> «Английский в фокусе-3</w:t>
      </w:r>
      <w:r w:rsidR="002B371B" w:rsidRPr="00EE3E10">
        <w:rPr>
          <w:rFonts w:ascii="Times New Roman" w:hAnsi="Times New Roman" w:cs="Times New Roman"/>
          <w:sz w:val="24"/>
          <w:szCs w:val="24"/>
        </w:rPr>
        <w:t>»/ «</w:t>
      </w:r>
      <w:r w:rsidR="002B371B" w:rsidRPr="00EE3E10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EB3179" w:rsidRPr="00EE3E10">
        <w:rPr>
          <w:rFonts w:ascii="Times New Roman" w:hAnsi="Times New Roman" w:cs="Times New Roman"/>
          <w:sz w:val="24"/>
          <w:szCs w:val="24"/>
        </w:rPr>
        <w:t>-3</w:t>
      </w:r>
      <w:r w:rsidR="002B371B" w:rsidRPr="00EE3E10">
        <w:rPr>
          <w:rFonts w:ascii="Times New Roman" w:hAnsi="Times New Roman" w:cs="Times New Roman"/>
          <w:sz w:val="24"/>
          <w:szCs w:val="24"/>
        </w:rPr>
        <w:t>»</w:t>
      </w:r>
      <w:r w:rsidR="002E0C4F" w:rsidRPr="00EE3E10">
        <w:rPr>
          <w:rFonts w:ascii="Times New Roman" w:hAnsi="Times New Roman" w:cs="Times New Roman"/>
          <w:sz w:val="24"/>
          <w:szCs w:val="24"/>
        </w:rPr>
        <w:t>,</w:t>
      </w:r>
      <w:r w:rsidR="00400912" w:rsidRPr="00EE3E10">
        <w:rPr>
          <w:rFonts w:ascii="Times New Roman" w:hAnsi="Times New Roman" w:cs="Times New Roman"/>
          <w:sz w:val="24"/>
          <w:szCs w:val="24"/>
        </w:rPr>
        <w:t xml:space="preserve"> </w:t>
      </w:r>
      <w:r w:rsidRPr="00EE3E10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035D9A" w:rsidRPr="00EE3E10">
        <w:rPr>
          <w:rFonts w:ascii="Times New Roman" w:hAnsi="Times New Roman" w:cs="Times New Roman"/>
          <w:sz w:val="24"/>
          <w:szCs w:val="24"/>
        </w:rPr>
        <w:t xml:space="preserve">, </w:t>
      </w:r>
      <w:r w:rsidR="002E0C4F" w:rsidRPr="00EE3E10">
        <w:rPr>
          <w:rFonts w:ascii="Times New Roman" w:hAnsi="Times New Roman" w:cs="Times New Roman"/>
          <w:sz w:val="24"/>
          <w:szCs w:val="24"/>
        </w:rPr>
        <w:t xml:space="preserve">проектор, </w:t>
      </w:r>
      <w:r w:rsidR="00D55F21" w:rsidRPr="00EE3E10">
        <w:rPr>
          <w:rFonts w:ascii="Times New Roman" w:hAnsi="Times New Roman" w:cs="Times New Roman"/>
          <w:sz w:val="24"/>
          <w:szCs w:val="24"/>
        </w:rPr>
        <w:t>ауди</w:t>
      </w:r>
      <w:r w:rsidR="000F144A" w:rsidRPr="00EE3E10">
        <w:rPr>
          <w:rFonts w:ascii="Times New Roman" w:hAnsi="Times New Roman" w:cs="Times New Roman"/>
          <w:sz w:val="24"/>
          <w:szCs w:val="24"/>
        </w:rPr>
        <w:t>озаписи</w:t>
      </w:r>
      <w:r w:rsidRPr="00EE3E10">
        <w:rPr>
          <w:rFonts w:ascii="Times New Roman" w:hAnsi="Times New Roman" w:cs="Times New Roman"/>
          <w:sz w:val="24"/>
          <w:szCs w:val="24"/>
        </w:rPr>
        <w:t>.</w:t>
      </w:r>
    </w:p>
    <w:p w:rsidR="00A27107" w:rsidRPr="00EE3E10" w:rsidRDefault="00A27107" w:rsidP="00FF3B27">
      <w:pPr>
        <w:rPr>
          <w:rFonts w:ascii="Times New Roman" w:hAnsi="Times New Roman" w:cs="Times New Roman"/>
          <w:sz w:val="24"/>
          <w:szCs w:val="24"/>
        </w:rPr>
      </w:pPr>
      <w:r w:rsidRPr="00EE3E10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  <w:r w:rsidR="008A1573" w:rsidRPr="00EE3E10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EE3E10">
        <w:rPr>
          <w:rFonts w:ascii="Times New Roman" w:hAnsi="Times New Roman" w:cs="Times New Roman"/>
          <w:b/>
          <w:sz w:val="24"/>
          <w:szCs w:val="24"/>
        </w:rPr>
        <w:t>:</w:t>
      </w:r>
      <w:r w:rsidRPr="00EE3E10">
        <w:rPr>
          <w:rFonts w:ascii="Times New Roman" w:hAnsi="Times New Roman" w:cs="Times New Roman"/>
          <w:sz w:val="24"/>
          <w:szCs w:val="24"/>
        </w:rPr>
        <w:t xml:space="preserve"> </w:t>
      </w:r>
      <w:r w:rsidR="00E32D5E" w:rsidRPr="00EE3E10">
        <w:rPr>
          <w:rFonts w:ascii="Times New Roman" w:hAnsi="Times New Roman" w:cs="Times New Roman"/>
          <w:sz w:val="24"/>
          <w:szCs w:val="24"/>
        </w:rPr>
        <w:t xml:space="preserve">диалогическая </w:t>
      </w:r>
      <w:r w:rsidRPr="00EE3E10">
        <w:rPr>
          <w:rFonts w:ascii="Times New Roman" w:hAnsi="Times New Roman" w:cs="Times New Roman"/>
          <w:sz w:val="24"/>
          <w:szCs w:val="24"/>
        </w:rPr>
        <w:t>речь</w:t>
      </w:r>
      <w:r w:rsidR="00400912" w:rsidRPr="00EE3E10">
        <w:rPr>
          <w:rFonts w:ascii="Times New Roman" w:hAnsi="Times New Roman" w:cs="Times New Roman"/>
          <w:sz w:val="24"/>
          <w:szCs w:val="24"/>
        </w:rPr>
        <w:t>,</w:t>
      </w:r>
      <w:r w:rsidR="00753DEB" w:rsidRPr="00EE3E10">
        <w:rPr>
          <w:rFonts w:ascii="Times New Roman" w:hAnsi="Times New Roman" w:cs="Times New Roman"/>
          <w:sz w:val="24"/>
          <w:szCs w:val="24"/>
        </w:rPr>
        <w:t xml:space="preserve"> аудирование,</w:t>
      </w:r>
      <w:r w:rsidR="00400912" w:rsidRPr="00EE3E10">
        <w:rPr>
          <w:rFonts w:ascii="Times New Roman" w:hAnsi="Times New Roman" w:cs="Times New Roman"/>
          <w:sz w:val="24"/>
          <w:szCs w:val="24"/>
        </w:rPr>
        <w:t xml:space="preserve"> </w:t>
      </w:r>
      <w:r w:rsidR="00EE3E10" w:rsidRPr="00EE3E10">
        <w:rPr>
          <w:rFonts w:ascii="Times New Roman" w:hAnsi="Times New Roman" w:cs="Times New Roman"/>
          <w:sz w:val="24"/>
          <w:szCs w:val="24"/>
        </w:rPr>
        <w:t xml:space="preserve">чтение и </w:t>
      </w:r>
      <w:r w:rsidR="00400912" w:rsidRPr="00EE3E10">
        <w:rPr>
          <w:rFonts w:ascii="Times New Roman" w:hAnsi="Times New Roman" w:cs="Times New Roman"/>
          <w:sz w:val="24"/>
          <w:szCs w:val="24"/>
        </w:rPr>
        <w:t>письмо</w:t>
      </w:r>
      <w:r w:rsidRPr="00EE3E10">
        <w:rPr>
          <w:rFonts w:ascii="Times New Roman" w:hAnsi="Times New Roman" w:cs="Times New Roman"/>
          <w:sz w:val="24"/>
          <w:szCs w:val="24"/>
        </w:rPr>
        <w:t>.</w:t>
      </w:r>
    </w:p>
    <w:p w:rsidR="00400912" w:rsidRPr="00EE3E10" w:rsidRDefault="00A27107" w:rsidP="00400912">
      <w:pPr>
        <w:rPr>
          <w:rFonts w:ascii="Times New Roman" w:hAnsi="Times New Roman" w:cs="Times New Roman"/>
          <w:sz w:val="24"/>
          <w:szCs w:val="24"/>
        </w:rPr>
      </w:pPr>
      <w:r w:rsidRPr="00EE3E10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0D08C2" w:rsidRPr="00EE3E10">
        <w:rPr>
          <w:rFonts w:ascii="Times New Roman" w:hAnsi="Times New Roman" w:cs="Times New Roman"/>
          <w:sz w:val="24"/>
          <w:szCs w:val="24"/>
        </w:rPr>
        <w:t>: фронтальная, парная</w:t>
      </w:r>
      <w:r w:rsidRPr="00EE3E10">
        <w:rPr>
          <w:rFonts w:ascii="Times New Roman" w:hAnsi="Times New Roman" w:cs="Times New Roman"/>
          <w:sz w:val="24"/>
          <w:szCs w:val="24"/>
        </w:rPr>
        <w:t xml:space="preserve"> и индивидуальная.</w:t>
      </w:r>
    </w:p>
    <w:p w:rsidR="00400912" w:rsidRPr="0055502E" w:rsidRDefault="00400912" w:rsidP="0040091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3179" w:rsidRPr="0055502E" w:rsidRDefault="00EB3179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79" w:rsidRPr="0055502E" w:rsidRDefault="00EB3179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D1" w:rsidRPr="0055502E" w:rsidRDefault="005839D1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DE" w:rsidRDefault="00F142DE" w:rsidP="0040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32" w:rsidRPr="00400912" w:rsidRDefault="008A1573" w:rsidP="0040091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F3B27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p w:rsidR="00F66982" w:rsidRPr="00FF3B27" w:rsidRDefault="00F66982" w:rsidP="00FF3B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="-855" w:tblpY="1"/>
        <w:tblOverlap w:val="never"/>
        <w:tblW w:w="10319" w:type="dxa"/>
        <w:tblInd w:w="0" w:type="dxa"/>
        <w:tblLayout w:type="fixed"/>
        <w:tblLook w:val="04A0"/>
      </w:tblPr>
      <w:tblGrid>
        <w:gridCol w:w="1668"/>
        <w:gridCol w:w="2199"/>
        <w:gridCol w:w="1873"/>
        <w:gridCol w:w="1598"/>
        <w:gridCol w:w="2233"/>
        <w:gridCol w:w="748"/>
      </w:tblGrid>
      <w:tr w:rsidR="008A1573" w:rsidRPr="00FF3B27" w:rsidTr="00DE6057">
        <w:trPr>
          <w:trHeight w:val="238"/>
        </w:trPr>
        <w:tc>
          <w:tcPr>
            <w:tcW w:w="1668" w:type="dxa"/>
            <w:vMerge w:val="restart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99" w:type="dxa"/>
            <w:vMerge w:val="restart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73" w:type="dxa"/>
            <w:vMerge w:val="restart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831" w:type="dxa"/>
            <w:gridSpan w:val="2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48" w:type="dxa"/>
            <w:vMerge w:val="restart"/>
          </w:tcPr>
          <w:p w:rsidR="008A1573" w:rsidRPr="00FF3B27" w:rsidRDefault="008A1573" w:rsidP="002D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A1573" w:rsidRPr="00FF3B27" w:rsidTr="00DE6057">
        <w:trPr>
          <w:trHeight w:val="313"/>
        </w:trPr>
        <w:tc>
          <w:tcPr>
            <w:tcW w:w="1668" w:type="dxa"/>
            <w:vMerge/>
            <w:vAlign w:val="center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33" w:type="dxa"/>
            <w:hideMark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48" w:type="dxa"/>
            <w:vMerge/>
          </w:tcPr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73" w:rsidRPr="00FF3B27" w:rsidTr="00DE6057">
        <w:trPr>
          <w:trHeight w:val="3131"/>
        </w:trPr>
        <w:tc>
          <w:tcPr>
            <w:tcW w:w="1668" w:type="dxa"/>
            <w:hideMark/>
          </w:tcPr>
          <w:p w:rsidR="008A1573" w:rsidRDefault="008A1573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216" w:rsidRPr="00317216" w:rsidRDefault="00317216" w:rsidP="002D23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hideMark/>
          </w:tcPr>
          <w:p w:rsidR="008A1573" w:rsidRPr="00B4274C" w:rsidRDefault="00597F99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готовность класса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  <w:r w:rsidR="00B4274C"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274C" w:rsidRPr="00B4274C" w:rsidRDefault="00B4274C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4C" w:rsidRPr="00EB3179" w:rsidRDefault="00B4274C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55502E" w:rsidRDefault="0055502E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E35C9E" w:rsidRDefault="008A1573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597F99"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597F99"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Good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morning</w:t>
            </w:r>
            <w:r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, 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</w:t>
            </w:r>
            <w:r w:rsidR="00EB5DA9" w:rsidRP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! </w:t>
            </w:r>
            <w:r w:rsidR="00E35C9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I’ m glad to see you! </w:t>
            </w:r>
          </w:p>
          <w:p w:rsidR="0055502E" w:rsidRPr="009B4E31" w:rsidRDefault="0055502E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5502E" w:rsidRPr="009B4E31" w:rsidRDefault="0055502E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35C9E" w:rsidRDefault="00E35C9E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How are you</w:t>
            </w:r>
            <w:r w:rsidR="008A1573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8A1573" w:rsidRPr="0055502E" w:rsidRDefault="00E35C9E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Who is absent today?</w:t>
            </w:r>
            <w:r w:rsidR="00597F99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8A1573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7D0556" w:rsidRPr="007D0556" w:rsidRDefault="007D0556" w:rsidP="007D0556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Open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your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copybooks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and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write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down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date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Pr="007D055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317216" w:rsidRPr="007D0556" w:rsidRDefault="00317216" w:rsidP="002D2340">
            <w:pP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hideMark/>
          </w:tcPr>
          <w:p w:rsidR="008A1573" w:rsidRPr="00983F94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настраиваются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  <w:r w:rsidR="007D0556">
              <w:rPr>
                <w:rFonts w:ascii="Times New Roman" w:hAnsi="Times New Roman" w:cs="Times New Roman"/>
                <w:sz w:val="24"/>
                <w:szCs w:val="24"/>
              </w:rPr>
              <w:t>, записывают дату</w:t>
            </w:r>
            <w:r w:rsidRPr="00B42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573" w:rsidRDefault="00B4274C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Good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morning/ We are glad to see you too!</w:t>
            </w:r>
          </w:p>
          <w:p w:rsidR="00B4274C" w:rsidRDefault="00B4274C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I’fine/OK/Good..</w:t>
            </w:r>
          </w:p>
          <w:p w:rsidR="00584933" w:rsidRPr="00584933" w:rsidRDefault="00B4274C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Petrov…Ivanov are absent today</w:t>
            </w:r>
          </w:p>
        </w:tc>
        <w:tc>
          <w:tcPr>
            <w:tcW w:w="1598" w:type="dxa"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C4153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  <w:r w:rsidRPr="00E35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C41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4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F3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</w:t>
            </w:r>
            <w:r w:rsidRPr="00C41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3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определенных правил поведения; </w:t>
            </w:r>
          </w:p>
          <w:p w:rsidR="008A1573" w:rsidRPr="00FF3B27" w:rsidRDefault="008A1573" w:rsidP="002D2340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F3B27">
              <w:rPr>
                <w:b/>
                <w:i/>
                <w:color w:val="000000"/>
                <w:lang w:eastAsia="en-US"/>
              </w:rPr>
              <w:t>Регулятивные:</w:t>
            </w:r>
            <w:r w:rsidRPr="00FF3B27">
              <w:rPr>
                <w:color w:val="000000"/>
                <w:lang w:eastAsia="en-US"/>
              </w:rPr>
              <w:t xml:space="preserve"> развитие навыков настроиться на рабочий лад.</w:t>
            </w:r>
          </w:p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A1573" w:rsidRPr="003B231F" w:rsidRDefault="003B231F" w:rsidP="002D23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</w:t>
            </w:r>
          </w:p>
        </w:tc>
      </w:tr>
      <w:tr w:rsidR="00317216" w:rsidRPr="00317216" w:rsidTr="00DE6057">
        <w:trPr>
          <w:trHeight w:val="586"/>
        </w:trPr>
        <w:tc>
          <w:tcPr>
            <w:tcW w:w="1668" w:type="dxa"/>
          </w:tcPr>
          <w:p w:rsidR="00317216" w:rsidRPr="00FF3B27" w:rsidRDefault="00317216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2199" w:type="dxa"/>
          </w:tcPr>
          <w:p w:rsidR="00317216" w:rsidRPr="00BD0B1C" w:rsidRDefault="00317216" w:rsidP="003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D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BD0B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  <w:r w:rsidRPr="00BD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BD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  <w:r w:rsidR="00BD0B1C" w:rsidRPr="00BD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216" w:rsidRPr="00BD0B1C" w:rsidRDefault="00317216" w:rsidP="003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BD0B1C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домашнего задания: у.3, 6 с.23- рабочая тетрадь.</w:t>
            </w:r>
          </w:p>
          <w:p w:rsidR="004C7D82" w:rsidRDefault="004C7D82" w:rsidP="004C7D8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.: «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hildren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let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repeat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tongue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twisters</w:t>
            </w:r>
            <w:r w:rsidR="009B4E3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 1) I like white mice, they’re very nice. 2) His little sister is six.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». </w:t>
            </w:r>
          </w:p>
          <w:p w:rsidR="004C7D82" w:rsidRPr="004C7D82" w:rsidRDefault="004C7D82" w:rsidP="004C7D8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4C7D8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.: 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let us</w:t>
            </w:r>
            <w:r w:rsidR="00BD0B1C" w:rsidRPr="00BD0B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BD0B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check your homework</w:t>
            </w:r>
            <w:r w:rsidRPr="004C7D8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». </w:t>
            </w:r>
          </w:p>
          <w:p w:rsidR="004C7D82" w:rsidRPr="004C7D82" w:rsidRDefault="004C7D82" w:rsidP="0031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317216" w:rsidRPr="009B547E" w:rsidRDefault="00317216" w:rsidP="00BD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повторяют скороговорки, после чего </w:t>
            </w:r>
            <w:r w:rsidR="00BD0B1C">
              <w:rPr>
                <w:rFonts w:ascii="Times New Roman" w:hAnsi="Times New Roman" w:cs="Times New Roman"/>
                <w:sz w:val="24"/>
                <w:szCs w:val="24"/>
              </w:rPr>
              <w:t>проверяют домашнее задание.</w:t>
            </w:r>
          </w:p>
          <w:p w:rsidR="00BD0B1C" w:rsidRPr="009B547E" w:rsidRDefault="00BD0B1C" w:rsidP="00BD0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C" w:rsidRPr="009B547E" w:rsidRDefault="00BD0B1C" w:rsidP="00BD0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C" w:rsidRPr="009B547E" w:rsidRDefault="00BD0B1C" w:rsidP="00BD0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C" w:rsidRPr="009B547E" w:rsidRDefault="00BD0B1C" w:rsidP="00BD0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C" w:rsidRPr="00BD0B1C" w:rsidRDefault="00BD0B1C" w:rsidP="00BD0B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0B1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 read the tongue twisters, then check the homework.</w:t>
            </w:r>
          </w:p>
        </w:tc>
        <w:tc>
          <w:tcPr>
            <w:tcW w:w="1598" w:type="dxa"/>
          </w:tcPr>
          <w:p w:rsidR="00317216" w:rsidRPr="00317216" w:rsidRDefault="00317216" w:rsidP="00BD0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="00BD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317216" w:rsidRPr="00FF3B27" w:rsidRDefault="00317216" w:rsidP="0031721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317216" w:rsidRPr="00FF3B27" w:rsidRDefault="00317216" w:rsidP="003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внимания.</w:t>
            </w:r>
          </w:p>
          <w:p w:rsidR="00317216" w:rsidRPr="00FF3B27" w:rsidRDefault="00317216" w:rsidP="003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4C7D82">
              <w:rPr>
                <w:rFonts w:ascii="Times New Roman" w:hAnsi="Times New Roman" w:cs="Times New Roman"/>
                <w:sz w:val="24"/>
                <w:szCs w:val="24"/>
              </w:rPr>
              <w:t xml:space="preserve"> чтения, говорения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216" w:rsidRPr="00FF3B27" w:rsidRDefault="00317216" w:rsidP="003172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317216" w:rsidRPr="00FF3B27" w:rsidRDefault="00317216" w:rsidP="003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самоконтроля.</w:t>
            </w:r>
          </w:p>
          <w:p w:rsidR="00317216" w:rsidRPr="00FF3B27" w:rsidRDefault="00317216" w:rsidP="0031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16" w:rsidRPr="00317216" w:rsidRDefault="00317216" w:rsidP="002D2340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:rsidR="00317216" w:rsidRPr="00E75D91" w:rsidRDefault="00A650B5" w:rsidP="002D23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</w:t>
            </w:r>
            <w:r w:rsidR="00E75D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</w:t>
            </w:r>
          </w:p>
        </w:tc>
      </w:tr>
      <w:tr w:rsidR="008A1573" w:rsidRPr="00FF3B27" w:rsidTr="00DE6057">
        <w:trPr>
          <w:trHeight w:val="586"/>
        </w:trPr>
        <w:tc>
          <w:tcPr>
            <w:tcW w:w="1668" w:type="dxa"/>
          </w:tcPr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1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Мотивация,</w:t>
            </w:r>
            <w:r w:rsidR="00B4274C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2149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целей и </w:t>
            </w:r>
            <w:r w:rsidR="00182149"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B4274C" w:rsidRDefault="00624B2C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BD0B1C" w:rsidRPr="00BD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1C">
              <w:rPr>
                <w:rFonts w:ascii="Times New Roman" w:hAnsi="Times New Roman" w:cs="Times New Roman"/>
                <w:sz w:val="24"/>
                <w:szCs w:val="24"/>
              </w:rPr>
              <w:t xml:space="preserve">просит учеников посмотреть на с.46 в учебнике и </w:t>
            </w:r>
            <w:r w:rsidR="00BD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 тему и задачи урока</w:t>
            </w:r>
            <w:r w:rsidR="00B42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74C" w:rsidRDefault="00B4274C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96" w:rsidRDefault="00B81196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3B231F" w:rsidRDefault="008A1573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597F99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B4274C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“</w:t>
            </w:r>
            <w:r w:rsidR="00B4274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</w:t>
            </w:r>
            <w:r w:rsidR="00B4274C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r w:rsidR="003B231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open your books at page</w:t>
            </w:r>
            <w:r w:rsidR="003B231F" w:rsidRPr="003B231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46 </w:t>
            </w:r>
            <w:r w:rsid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and look at the pictures. What is the topic of our lesso</w:t>
            </w:r>
            <w:r w:rsidR="003B231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n? </w:t>
            </w:r>
          </w:p>
          <w:p w:rsidR="003B231F" w:rsidRDefault="003B231F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B5DA9" w:rsidRPr="00B81196" w:rsidRDefault="003B231F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T: “What is the goal of our lesson</w:t>
            </w:r>
            <w:r w:rsid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="00EB5DA9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746EB0" w:rsidRDefault="00746EB0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B231F" w:rsidRDefault="003B231F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B231F" w:rsidRDefault="003B231F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A4EA4" w:rsidRDefault="00DB4219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3B231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You are right. What are we going to do?</w:t>
            </w:r>
            <w:r w:rsid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BD7590" w:rsidRDefault="00BD7590" w:rsidP="00BD759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Will we make dialogues?”.</w:t>
            </w:r>
          </w:p>
          <w:p w:rsidR="00BD7590" w:rsidRDefault="00BD7590" w:rsidP="00BD759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BD7590" w:rsidRDefault="00BD7590" w:rsidP="00BD759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Right”.</w:t>
            </w:r>
          </w:p>
          <w:p w:rsidR="00BE48F7" w:rsidRPr="00983F94" w:rsidRDefault="00BE48F7" w:rsidP="00BD759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7B53ED" w:rsidRPr="001204FF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746EB0" w:rsidRPr="0074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учебники, </w:t>
            </w:r>
            <w:r w:rsidR="00B81196" w:rsidRPr="0012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1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BD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и определяют тему урока, цели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="00BD0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624B2C" w:rsidRPr="0012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3ED" w:rsidRPr="00DE6057" w:rsidRDefault="000131F1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1:</w:t>
            </w:r>
            <w:r w:rsidR="00182149"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7B53ED"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“</w:t>
            </w:r>
            <w:r w:rsid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The topic of our lesson is </w:t>
            </w:r>
            <w:r w:rsidR="00746EB0" w:rsidRP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3B231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In my lunch box</w:t>
            </w:r>
            <w:r w:rsidR="003B231F" w:rsidRP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746EB0" w:rsidRP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7B53ED"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”. </w:t>
            </w:r>
          </w:p>
          <w:p w:rsidR="00B81196" w:rsidRPr="00DE6057" w:rsidRDefault="00B81196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B231F" w:rsidRDefault="003B231F" w:rsidP="00983F94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B81196" w:rsidRPr="00983F94" w:rsidRDefault="00983F94" w:rsidP="00983F94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983F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“</w:t>
            </w:r>
            <w:r w:rsidR="003B231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The goal of our lesson is to study the </w:t>
            </w:r>
            <w:r w:rsidR="00746EB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names of</w:t>
            </w:r>
            <w:r w:rsidR="003B231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food we eat at school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</w:p>
          <w:p w:rsidR="007B53ED" w:rsidRPr="00B81196" w:rsidRDefault="000131F1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983F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3</w:t>
            </w:r>
            <w:r w:rsidR="00182149"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</w:t>
            </w:r>
            <w:r w:rsidR="007B53ED"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“</w:t>
            </w:r>
            <w:r w:rsidR="003B231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We </w:t>
            </w:r>
            <w:r w:rsidR="00BD759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will write the names of food</w:t>
            </w:r>
            <w:r w:rsidR="007B53ED"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BD759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BD7590" w:rsidRDefault="00BD7590" w:rsidP="00BD759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P4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Yes”.</w:t>
            </w:r>
          </w:p>
          <w:p w:rsidR="00BD7590" w:rsidRDefault="00BD7590" w:rsidP="00BD759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P1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And we will read the text”.</w:t>
            </w:r>
          </w:p>
          <w:p w:rsidR="00BD7590" w:rsidRDefault="00BD7590" w:rsidP="00BD759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B1539" w:rsidRPr="00DB1539" w:rsidRDefault="00DB1539" w:rsidP="00BD759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8A1573" w:rsidRPr="0055502E" w:rsidRDefault="008A1573" w:rsidP="002D23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8A1573" w:rsidRPr="00FF3B27" w:rsidRDefault="008A1573" w:rsidP="002D23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FF3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1A4EA4" w:rsidRPr="00FF3B27" w:rsidRDefault="00624B2C" w:rsidP="002D2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</w:t>
            </w:r>
            <w:r w:rsidR="006C3B9F" w:rsidRPr="00FF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1573" w:rsidRDefault="008A1573" w:rsidP="002D2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</w:t>
            </w:r>
            <w:r w:rsidRPr="00FF3B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е: </w:t>
            </w:r>
            <w:r w:rsidR="0063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коммуникативной догадки, </w:t>
            </w:r>
            <w:r w:rsidRPr="00FF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уважительного отношения к собеседнику.</w:t>
            </w:r>
          </w:p>
          <w:p w:rsidR="003B231F" w:rsidRPr="00FF3B27" w:rsidRDefault="003B231F" w:rsidP="003B2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3B231F" w:rsidRDefault="003B231F" w:rsidP="002D2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ставить перед собой цели и находить средства для их осуществления.</w:t>
            </w:r>
          </w:p>
          <w:p w:rsidR="00633C11" w:rsidRPr="00633C11" w:rsidRDefault="00633C11" w:rsidP="002D23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:rsidR="008A1573" w:rsidRPr="00FF3B27" w:rsidRDefault="00A650B5" w:rsidP="002D23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2 </w:t>
            </w:r>
            <w:r w:rsidR="008A1573"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мин.</w:t>
            </w:r>
          </w:p>
        </w:tc>
      </w:tr>
      <w:tr w:rsidR="008A1573" w:rsidRPr="00FF3B27" w:rsidTr="00DE6057">
        <w:trPr>
          <w:trHeight w:val="557"/>
        </w:trPr>
        <w:tc>
          <w:tcPr>
            <w:tcW w:w="1668" w:type="dxa"/>
          </w:tcPr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556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знания и п</w:t>
            </w:r>
            <w:r w:rsidR="00AD0E53" w:rsidRPr="00FF3B27">
              <w:rPr>
                <w:rFonts w:ascii="Times New Roman" w:hAnsi="Times New Roman" w:cs="Times New Roman"/>
                <w:sz w:val="24"/>
                <w:szCs w:val="24"/>
              </w:rPr>
              <w:t>ервичная проверка понимания.</w:t>
            </w:r>
          </w:p>
        </w:tc>
        <w:tc>
          <w:tcPr>
            <w:tcW w:w="2199" w:type="dxa"/>
          </w:tcPr>
          <w:p w:rsidR="007E5D3E" w:rsidRPr="007E5D3E" w:rsidRDefault="007E5D3E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94B5A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аудизапись с названиями продуктов питания </w:t>
            </w:r>
            <w:r w:rsidR="007D0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4B5A">
              <w:rPr>
                <w:rFonts w:ascii="Times New Roman" w:hAnsi="Times New Roman" w:cs="Times New Roman"/>
                <w:sz w:val="24"/>
                <w:szCs w:val="24"/>
              </w:rPr>
              <w:t>.1 с.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>, затем</w:t>
            </w:r>
            <w:r w:rsidR="00494B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игру: на доске написаны названия еды, и ученики должны выбрать нужную картинку на столе учителя и прикрепить ее к названию на доске.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B5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 учитель 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>просит записать названия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t xml:space="preserve"> еды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 в тетради.</w:t>
            </w:r>
          </w:p>
          <w:p w:rsidR="007E5D3E" w:rsidRDefault="007E5D3E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3E" w:rsidRDefault="007E5D3E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B5" w:rsidRDefault="00DD25B5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3E" w:rsidRDefault="003642A4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t xml:space="preserve"> читает диалог: у.2 с.46 и просит учеников прочитать самостоятельно, затем организует 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парную работу над диалогом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2A4" w:rsidRDefault="003642A4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D" w:rsidRDefault="00D16D5D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Далее учитель</w:t>
            </w:r>
            <w:r w:rsidR="0051170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51170C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t xml:space="preserve"> у.4 с.47</w:t>
            </w:r>
            <w:r w:rsidR="00BF5150">
              <w:rPr>
                <w:rFonts w:ascii="Times New Roman" w:hAnsi="Times New Roman" w:cs="Times New Roman"/>
                <w:sz w:val="24"/>
                <w:szCs w:val="24"/>
              </w:rPr>
              <w:t>, затем организует его проверку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2A4" w:rsidRDefault="003642A4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B5" w:rsidRP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Pr="00DD25B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BF515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look at the ex.1p.</w:t>
            </w:r>
            <w:r w:rsidR="00BF5150" w:rsidRPr="00BF515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Listen and repeat </w:t>
            </w:r>
            <w:r w:rsidR="00BF515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 names of food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Pr="00DD25B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D25B5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BF5150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B8119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</w:t>
            </w:r>
            <w:r w:rsidR="00BF515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let’s play. You see the names of food on the blackboard. You have to find the right picture on my table and to stick it to the word on the blackboard.</w:t>
            </w:r>
          </w:p>
          <w:p w:rsidR="00DD25B5" w:rsidRDefault="00BF5150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And everyone write</w:t>
            </w:r>
            <w:r w:rsidR="00994BD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</w:t>
            </w:r>
            <w:r w:rsidR="00DD25B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down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the words in the </w:t>
            </w:r>
            <w:r w:rsidR="00DD25B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copybooks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with the translation</w:t>
            </w:r>
            <w:r w:rsidR="00DD25B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1158AF" w:rsidRDefault="001158AF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Pr="001158AF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Now listen to the dialogue: ex.2 p.46 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9F660D" w:rsidRDefault="009F660D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F660D" w:rsidRDefault="009F660D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T. helps the children.</w:t>
            </w:r>
          </w:p>
          <w:p w:rsidR="009F660D" w:rsidRDefault="009F660D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Pr="0055502E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Ok. Look at ex.4 p.47.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D25B5" w:rsidRPr="0055502E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Who wrote the note?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D25B5" w:rsidRPr="001158AF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To whom did he write it</w:t>
            </w:r>
            <w:r w:rsid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994BD3" w:rsidRDefault="00994BD3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Pr="00D33999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Right. Please, read the note by yourselves and fill in the shopping list- 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список</w:t>
            </w:r>
            <w:r w:rsidR="009F660D" w:rsidRP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покупок</w:t>
            </w:r>
            <w:r w:rsidR="009F660D" w:rsidRP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Then we’ll check your answers</w:t>
            </w:r>
            <w:r w:rsidRPr="00D33999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994BD3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067575" w:rsidRPr="0055502E" w:rsidRDefault="00067575" w:rsidP="00126F0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105522" w:rsidRDefault="009D1FED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="000A5349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>слушают и повторяют за диктором названия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игре, 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новых слов и перевод </w:t>
            </w:r>
            <w:r w:rsidR="003642A4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r w:rsidR="00105522" w:rsidRPr="0010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5B5" w:rsidRDefault="00DD25B5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20" w:rsidRDefault="00B70120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20" w:rsidRDefault="00B70120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20" w:rsidRDefault="00B70120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20" w:rsidRDefault="00B70120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20" w:rsidRDefault="00B70120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20" w:rsidRDefault="00B70120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20" w:rsidRDefault="00B70120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B5" w:rsidRPr="00FF3B27" w:rsidRDefault="00DD25B5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самостоятельно читают диалог, затем строят 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подобные диалоги в парах.</w:t>
            </w:r>
          </w:p>
          <w:p w:rsidR="008A1573" w:rsidRPr="0055502E" w:rsidRDefault="000131F1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349" w:rsidRPr="0055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D5D" w:rsidRPr="00633C11" w:rsidRDefault="000F5EF7" w:rsidP="00DD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B701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читают у.4 с.47 </w:t>
            </w:r>
            <w:r w:rsidR="00DD25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BF515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1170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5B5" w:rsidRDefault="00DD25B5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DD25B5" w:rsidRDefault="00DD25B5" w:rsidP="00DD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B5" w:rsidRDefault="00BF5150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 look at ex.1p.</w:t>
            </w:r>
            <w:r w:rsidR="00DD25B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7</w:t>
            </w:r>
            <w:r w:rsidR="00DD25B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, listen and rep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eat the names of food</w:t>
            </w:r>
            <w:r w:rsidR="00DD25B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BF5150" w:rsidRDefault="00BF5150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F660D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s </w:t>
            </w:r>
            <w:r w:rsidR="00BF515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find pictures on the table and stick them to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the words </w:t>
            </w:r>
            <w:r w:rsidR="00BF515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on the blackboard. They write the words with the translation in the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copybooks</w:t>
            </w:r>
            <w:r w:rsidR="00BF5150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9F660D" w:rsidRDefault="009F660D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F660D" w:rsidRDefault="009F660D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F660D" w:rsidRDefault="009F660D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F660D" w:rsidRDefault="009F660D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F660D" w:rsidRDefault="009F660D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DD25B5" w:rsidRDefault="009F660D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Ps listen to the dialogue, then read it by themselves and make their own dialogues </w:t>
            </w:r>
            <w:r w:rsid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1158AF" w:rsidRDefault="001158AF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158AF" w:rsidRDefault="009F660D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 look at ex.4.47.</w:t>
            </w:r>
          </w:p>
          <w:p w:rsidR="00DD25B5" w:rsidRPr="0055502E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David wrote the note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1158AF"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DD25B5" w:rsidRPr="001158AF" w:rsidRDefault="00DD25B5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2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 w:rsidR="009F660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He wrote it to Karen</w:t>
            </w:r>
            <w:r w:rsidR="001158AF"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Pr="001158A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D33999" w:rsidRDefault="00D33999" w:rsidP="00DD25B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63C94" w:rsidRDefault="00994BD3" w:rsidP="00D3399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Ps read the text by themselves and fill in the shopping list in their copybooks- ex.4 p.47. Then everyone checks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the answers.</w:t>
            </w:r>
          </w:p>
          <w:p w:rsidR="00DD25B5" w:rsidRPr="00563C94" w:rsidRDefault="00DD25B5" w:rsidP="00126F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8A1573" w:rsidRPr="00FF3B27" w:rsidRDefault="00994BD3" w:rsidP="0099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новой лексикой по теме «Продукты питания», повторение модального глагола </w:t>
            </w:r>
            <w:r w:rsidRPr="00994B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94BD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233" w:type="dxa"/>
          </w:tcPr>
          <w:p w:rsidR="008A1573" w:rsidRPr="00FF3B27" w:rsidRDefault="008A1573" w:rsidP="002D234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</w:t>
            </w:r>
            <w:r w:rsidR="00994BD3">
              <w:rPr>
                <w:rFonts w:ascii="Times New Roman" w:hAnsi="Times New Roman" w:cs="Times New Roman"/>
                <w:sz w:val="24"/>
                <w:szCs w:val="24"/>
              </w:rPr>
              <w:t>, мотивации к учебе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r w:rsidR="006D778A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="00563C94">
              <w:rPr>
                <w:rFonts w:ascii="Times New Roman" w:hAnsi="Times New Roman" w:cs="Times New Roman"/>
                <w:sz w:val="24"/>
                <w:szCs w:val="24"/>
              </w:rPr>
              <w:t>, аудирования</w:t>
            </w:r>
            <w:r w:rsidR="00994BD3">
              <w:rPr>
                <w:rFonts w:ascii="Times New Roman" w:hAnsi="Times New Roman" w:cs="Times New Roman"/>
                <w:sz w:val="24"/>
                <w:szCs w:val="24"/>
              </w:rPr>
              <w:t>, чтения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1F1" w:rsidRPr="00FF3B27" w:rsidRDefault="000131F1" w:rsidP="002D2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0131F1" w:rsidRPr="00FF3B27" w:rsidRDefault="00994BD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31F1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r w:rsidR="006D778A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 и </w:t>
            </w:r>
            <w:r w:rsidR="000131F1" w:rsidRPr="00FF3B27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  <w:p w:rsidR="000131F1" w:rsidRPr="00FF3B27" w:rsidRDefault="000131F1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F1" w:rsidRPr="00FF3B27" w:rsidRDefault="000131F1" w:rsidP="002D2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8A1573" w:rsidRPr="00A650B5" w:rsidRDefault="006D778A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6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8A1573" w:rsidRPr="00FF3B27" w:rsidTr="00DE6057">
        <w:trPr>
          <w:trHeight w:val="3416"/>
        </w:trPr>
        <w:tc>
          <w:tcPr>
            <w:tcW w:w="1668" w:type="dxa"/>
          </w:tcPr>
          <w:p w:rsidR="001E4C20" w:rsidRPr="00FF3B27" w:rsidRDefault="00AD0E5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="008A1573"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E4C20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</w:t>
            </w:r>
          </w:p>
          <w:p w:rsidR="001E4C20" w:rsidRPr="00FF3B27" w:rsidRDefault="007F526A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4C20" w:rsidRPr="00FF3B27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728" w:rsidRPr="00FF3B27" w:rsidRDefault="00F94728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728" w:rsidRPr="00FF3B27" w:rsidRDefault="00F94728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728" w:rsidRPr="00FF3B27" w:rsidRDefault="00F94728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1E4C20" w:rsidRPr="00FF3B27" w:rsidRDefault="001E4C20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отдохнуть под музыку</w:t>
            </w:r>
            <w:r w:rsidR="009C3392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C20" w:rsidRPr="00B320FF" w:rsidRDefault="004447C5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У.: «</w:t>
            </w:r>
            <w:r w:rsidR="00B320FF">
              <w:rPr>
                <w:rFonts w:ascii="Times New Roman" w:hAnsi="Times New Roman" w:cs="Times New Roman"/>
                <w:sz w:val="24"/>
                <w:szCs w:val="24"/>
              </w:rPr>
              <w:t>Вы устали, давайте немного отдохнем!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F3B27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B27"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D0E53">
              <w:rPr>
                <w:rFonts w:ascii="Times New Roman" w:hAnsi="Times New Roman" w:cs="Times New Roman"/>
                <w:sz w:val="24"/>
                <w:szCs w:val="24"/>
              </w:rPr>
              <w:t>Звучи</w:t>
            </w:r>
            <w:r w:rsidR="00FF3B27" w:rsidRPr="00FF3B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3B27"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3B27" w:rsidRPr="00FF3B27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FF3B27"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6EB0"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up, hands down</w:t>
            </w:r>
            <w:r w:rsidR="00746EB0"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FF3B27"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033F1E" w:rsidRPr="00B320FF" w:rsidRDefault="00033F1E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4447C5" w:rsidRPr="00FF3B27" w:rsidRDefault="004447C5" w:rsidP="00B32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T: «</w:t>
            </w:r>
            <w:r w:rsidR="00B320F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You are tired. Let’s take a rest</w:t>
            </w:r>
            <w:r w:rsidR="00FF3B27"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!</w:t>
            </w:r>
            <w:r w:rsidRPr="00FF3B2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</w:p>
        </w:tc>
        <w:tc>
          <w:tcPr>
            <w:tcW w:w="1873" w:type="dxa"/>
          </w:tcPr>
          <w:p w:rsidR="008A1573" w:rsidRPr="00FF3B27" w:rsidRDefault="001E4C20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 поют и танцуют под муз</w:t>
            </w:r>
            <w:r w:rsidR="00033F1E" w:rsidRPr="00FF3B27">
              <w:rPr>
                <w:rFonts w:ascii="Times New Roman" w:hAnsi="Times New Roman" w:cs="Times New Roman"/>
                <w:sz w:val="24"/>
                <w:szCs w:val="24"/>
              </w:rPr>
              <w:t>ыку.</w:t>
            </w:r>
          </w:p>
        </w:tc>
        <w:tc>
          <w:tcPr>
            <w:tcW w:w="1598" w:type="dxa"/>
          </w:tcPr>
          <w:p w:rsidR="001E4C20" w:rsidRPr="00FF3B27" w:rsidRDefault="00033F1E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лексики. 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33F1E" w:rsidRPr="00FF3B27" w:rsidRDefault="00033F1E" w:rsidP="002D2340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</w:p>
          <w:p w:rsidR="001E4C20" w:rsidRPr="00FF3B27" w:rsidRDefault="00033F1E" w:rsidP="002D2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памяти.</w:t>
            </w: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E4C20"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1E4C20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аудирования.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E4C20" w:rsidRPr="00C04660" w:rsidRDefault="00C04660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E4C20" w:rsidRPr="00FF3B27" w:rsidRDefault="001E4C20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8A1573" w:rsidRPr="00FF3B27" w:rsidRDefault="008A157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13" w:rsidRPr="00FF3B27" w:rsidTr="00DE6057">
        <w:trPr>
          <w:trHeight w:val="1624"/>
        </w:trPr>
        <w:tc>
          <w:tcPr>
            <w:tcW w:w="1668" w:type="dxa"/>
          </w:tcPr>
          <w:p w:rsidR="007F4B13" w:rsidRPr="00FF3B27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13" w:rsidRPr="00FF3B27" w:rsidRDefault="00921B2C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открытия нового знания и п</w:t>
            </w:r>
            <w:r w:rsidR="007F4B13">
              <w:rPr>
                <w:rFonts w:ascii="Times New Roman" w:hAnsi="Times New Roman" w:cs="Times New Roman"/>
                <w:sz w:val="24"/>
                <w:szCs w:val="24"/>
              </w:rPr>
              <w:t>ервичное закрепление</w:t>
            </w:r>
            <w:r w:rsidR="007F4B13"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13" w:rsidRPr="00500651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13" w:rsidRPr="00921B2C" w:rsidRDefault="007F4B1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27E0E" w:rsidRPr="009B547E" w:rsidRDefault="007F4B13" w:rsidP="0042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27E0E" w:rsidRPr="0042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E0E">
              <w:rPr>
                <w:rFonts w:ascii="Times New Roman" w:hAnsi="Times New Roman" w:cs="Times New Roman"/>
                <w:sz w:val="24"/>
                <w:szCs w:val="24"/>
              </w:rPr>
              <w:t>пишет на доске первое предложение из у.4 с.47</w:t>
            </w:r>
            <w:r w:rsidR="000217E6">
              <w:rPr>
                <w:rFonts w:ascii="Times New Roman" w:hAnsi="Times New Roman" w:cs="Times New Roman"/>
                <w:sz w:val="24"/>
                <w:szCs w:val="24"/>
              </w:rPr>
              <w:t xml:space="preserve"> и подчеркивает слова «</w:t>
            </w:r>
            <w:r w:rsidR="0002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0217E6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02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021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17E6" w:rsidRPr="00021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7E6">
              <w:rPr>
                <w:rFonts w:ascii="Times New Roman" w:hAnsi="Times New Roman" w:cs="Times New Roman"/>
                <w:sz w:val="24"/>
                <w:szCs w:val="24"/>
              </w:rPr>
              <w:t>объясняет значение этих слов: «несколько, немного» . Т. ж. учитель просит посмотреть на таблицу в у.3 с.46 и определить разницу между этими словами.</w:t>
            </w:r>
          </w:p>
          <w:p w:rsidR="000217E6" w:rsidRPr="009B547E" w:rsidRDefault="000217E6" w:rsidP="0042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E6" w:rsidRPr="000217E6" w:rsidRDefault="003C2C8F" w:rsidP="0042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учитель организует работу над у.3 с.46 в тетрадях и у доски. </w:t>
            </w:r>
          </w:p>
          <w:p w:rsidR="00921B2C" w:rsidRPr="00683A86" w:rsidRDefault="00921B2C" w:rsidP="007F4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F4B13" w:rsidRPr="00683A86" w:rsidRDefault="007F4B13" w:rsidP="007F4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A86" w:rsidRDefault="007F4B13" w:rsidP="00683A86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Look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at</w:t>
            </w:r>
            <w:r w:rsidRPr="00DE6057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sentence: 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We’ve got 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u w:val="single"/>
                <w:lang w:val="en-US"/>
              </w:rPr>
              <w:t>some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eggs, but we haven’t got 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u w:val="single"/>
                <w:lang w:val="en-US"/>
              </w:rPr>
              <w:t xml:space="preserve">any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chicken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You see these words 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some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and 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any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 They mean </w:t>
            </w:r>
            <w:r w:rsidR="00683A86"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несколько</w:t>
            </w:r>
            <w:r w:rsidR="00683A86"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,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немного</w:t>
            </w:r>
            <w:r w:rsidR="00683A86"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683A86" w:rsidRDefault="00683A86" w:rsidP="00683A86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26F0A" w:rsidRPr="00683A86" w:rsidRDefault="00126F0A" w:rsidP="00683A86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look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at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table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in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ex</w:t>
            </w:r>
            <w:r w:rsidR="00683A86"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3 p.46. Let’s read these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sentences and find out the difference between them</w:t>
            </w:r>
            <w:r w:rsidRP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EA1DC4" w:rsidRPr="00E8340F" w:rsidRDefault="00EA1DC4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What word do we use in affirmative sentences?</w:t>
            </w:r>
            <w:r w:rsidR="00E834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126F0A" w:rsidRPr="00E8340F" w:rsidRDefault="00126F0A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When do we use </w:t>
            </w:r>
            <w:r w:rsidR="00EA1DC4" w:rsidRPr="00E834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any</w:t>
            </w:r>
            <w:r w:rsidR="00EA1DC4" w:rsidRPr="00E834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="00E834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E8340F" w:rsidRPr="009B547E" w:rsidRDefault="00E8340F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8340F" w:rsidRPr="009B547E" w:rsidRDefault="00E8340F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8340F" w:rsidRDefault="00E8340F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586B6C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Pr="00586B6C" w:rsidRDefault="00586B6C" w:rsidP="00586B6C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Look at the sentence </w:t>
            </w:r>
            <w:r w:rsidRPr="00586B6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Can I have some milk, please?</w:t>
            </w:r>
            <w:r w:rsidRPr="00586B6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It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question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But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we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use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some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because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it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means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request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просьбу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Т.е. когда вопросительное п</w:t>
            </w:r>
            <w:r w:rsid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 xml:space="preserve">редложение выражает просьбу или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предложение, то мы используем</w:t>
            </w:r>
            <w:r w:rsidRPr="00586B6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»</w:t>
            </w:r>
            <w:r w:rsidRPr="00586B6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”.</w:t>
            </w:r>
          </w:p>
          <w:p w:rsidR="00586B6C" w:rsidRP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126F0A" w:rsidRPr="009B547E" w:rsidRDefault="00126F0A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E8340F"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E834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Let</w:t>
            </w:r>
            <w:r w:rsidR="00E8340F"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E834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us</w:t>
            </w:r>
            <w:r w:rsidR="00E8340F"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E834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do</w:t>
            </w:r>
            <w:r w:rsidR="00E8340F"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E834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ex</w:t>
            </w:r>
            <w:r w:rsidR="00E8340F"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.3 </w:t>
            </w:r>
            <w:r w:rsidR="00E8340F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E8340F"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.46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7F4B13" w:rsidRPr="009B547E" w:rsidRDefault="007F4B13" w:rsidP="00E8340F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921B2C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="000217E6"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 и приходят к выводу, что местоимение «</w:t>
            </w:r>
            <w:r w:rsidR="0002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0217E6">
              <w:rPr>
                <w:rFonts w:ascii="Times New Roman" w:hAnsi="Times New Roman" w:cs="Times New Roman"/>
                <w:sz w:val="24"/>
                <w:szCs w:val="24"/>
              </w:rPr>
              <w:t>»употребляется в утвердительных предложениях , а «</w:t>
            </w:r>
            <w:r w:rsidR="0002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0217E6">
              <w:rPr>
                <w:rFonts w:ascii="Times New Roman" w:hAnsi="Times New Roman" w:cs="Times New Roman"/>
                <w:sz w:val="24"/>
                <w:szCs w:val="24"/>
              </w:rPr>
              <w:t>» в вопросительных и отрицательных.</w:t>
            </w:r>
          </w:p>
          <w:p w:rsidR="003C2C8F" w:rsidRDefault="003C2C8F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8F" w:rsidRDefault="003C2C8F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8F" w:rsidRPr="000217E6" w:rsidRDefault="003C2C8F" w:rsidP="003C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выполняют  у.3 с.46 в тетрадях и у доски. </w:t>
            </w:r>
          </w:p>
          <w:p w:rsidR="003C2C8F" w:rsidRPr="00683A86" w:rsidRDefault="003C2C8F" w:rsidP="003C2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C2C8F" w:rsidRPr="00683A86" w:rsidRDefault="003C2C8F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F4B13" w:rsidRPr="00C04660" w:rsidRDefault="007F4B13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 look at the blackboard</w:t>
            </w:r>
            <w:r w:rsid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,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listen to the explanation of </w:t>
            </w:r>
            <w:r w:rsid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the teacher.</w:t>
            </w:r>
          </w:p>
          <w:p w:rsidR="00993722" w:rsidRDefault="00993722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3722" w:rsidRDefault="00993722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3722" w:rsidRDefault="00993722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3722" w:rsidRDefault="00993722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683A86" w:rsidRDefault="00683A86" w:rsidP="007F4B1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7F4B13" w:rsidRPr="00C04660" w:rsidRDefault="007F4B13" w:rsidP="007F4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993722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s </w:t>
            </w:r>
            <w:r w:rsidR="00683A8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read the table in ex.3 p.46.</w:t>
            </w:r>
          </w:p>
          <w:p w:rsidR="00683A86" w:rsidRDefault="00683A86" w:rsidP="007F4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A86" w:rsidRDefault="00683A86" w:rsidP="007F4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DC4" w:rsidRDefault="00EA1DC4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A1DC4" w:rsidRDefault="00EA1DC4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EA1DC4" w:rsidRPr="00EA1DC4" w:rsidRDefault="00EA1DC4" w:rsidP="00EA1DC4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We use </w:t>
            </w:r>
            <w:r w:rsidRP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some</w:t>
            </w:r>
            <w:r w:rsidRP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in affirmative sentences</w:t>
            </w:r>
            <w:r w:rsidRP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126F0A" w:rsidRPr="00EA1DC4" w:rsidRDefault="00126F0A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1;”</w:t>
            </w:r>
            <w:r w:rsid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We use </w:t>
            </w:r>
            <w:r w:rsidR="00EA1DC4" w:rsidRP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 w:rsid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any</w:t>
            </w:r>
            <w:r w:rsidR="00EA1DC4" w:rsidRP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» </w:t>
            </w:r>
            <w:r w:rsid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in negative and interrogative sentences</w:t>
            </w:r>
            <w:r w:rsidRPr="00EA1DC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 listen to the explanation of the teacher.</w:t>
            </w: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586B6C" w:rsidRDefault="00586B6C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126F0A" w:rsidRPr="00E8340F" w:rsidRDefault="00E8340F" w:rsidP="00126F0A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 do ex.3 p.46.</w:t>
            </w:r>
          </w:p>
          <w:p w:rsidR="007F4B13" w:rsidRPr="00993722" w:rsidRDefault="007F4B13" w:rsidP="00E8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F4B13" w:rsidRPr="00FF3B27" w:rsidRDefault="00921B2C" w:rsidP="0002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="000217E6">
              <w:rPr>
                <w:rFonts w:ascii="Times New Roman" w:hAnsi="Times New Roman" w:cs="Times New Roman"/>
                <w:sz w:val="24"/>
                <w:szCs w:val="24"/>
              </w:rPr>
              <w:t>местоимениями, обозначающими неопределенное количество: «</w:t>
            </w:r>
            <w:r w:rsidR="0002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0217E6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02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0217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7F4B13" w:rsidRPr="00FF3B27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 w:rsidR="00993722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13" w:rsidRPr="00FF3B27" w:rsidRDefault="007F4B13" w:rsidP="007F4B13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</w:p>
          <w:p w:rsidR="007F4B13" w:rsidRPr="00FF3B27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</w:t>
            </w: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внимания,</w:t>
            </w:r>
            <w:r w:rsidR="00993722" w:rsidRPr="00555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937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памяти</w:t>
            </w:r>
            <w:r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F4B13" w:rsidRPr="00FF3B27" w:rsidRDefault="007F4B13" w:rsidP="007F4B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F4B13" w:rsidRDefault="007F4B13" w:rsidP="007F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  <w:r w:rsidR="00993722">
              <w:rPr>
                <w:rFonts w:ascii="Times New Roman" w:hAnsi="Times New Roman" w:cs="Times New Roman"/>
                <w:sz w:val="24"/>
                <w:szCs w:val="24"/>
              </w:rPr>
              <w:t xml:space="preserve"> самоорганизация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13" w:rsidRPr="00FF3B27" w:rsidRDefault="007F4B13" w:rsidP="002D2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7F4B13" w:rsidRPr="007F4B13" w:rsidRDefault="00A650B5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B1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F526A" w:rsidRPr="007F526A" w:rsidTr="00965065">
        <w:trPr>
          <w:trHeight w:val="416"/>
        </w:trPr>
        <w:tc>
          <w:tcPr>
            <w:tcW w:w="1668" w:type="dxa"/>
          </w:tcPr>
          <w:p w:rsidR="007F526A" w:rsidRDefault="007F526A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50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новой ситуации.</w:t>
            </w:r>
          </w:p>
          <w:p w:rsidR="007F526A" w:rsidRDefault="007F526A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6A" w:rsidRPr="007F526A" w:rsidRDefault="007F526A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F526A" w:rsidRPr="00F77978" w:rsidRDefault="00C26261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3C743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выполнить у.6 с.47: выбрать три продукта, нарисовать их в тетради и построить диалоги в порах, используя образец</w:t>
            </w:r>
            <w:r w:rsidR="007F526A" w:rsidRPr="00F77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722" w:rsidRPr="0055502E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Children, look at ex.</w:t>
            </w:r>
            <w:r w:rsidR="003C7438" w:rsidRP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6</w:t>
            </w:r>
            <w:r w:rsid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p,</w:t>
            </w:r>
            <w:r w:rsidR="003C7438" w:rsidRP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47</w:t>
            </w:r>
            <w:r w:rsid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="003C7438" w:rsidRP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What’s in your lunch box? Choose three things, draw them, then make dialogues as in the example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993722" w:rsidRPr="00C26261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="00C26261"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Right</w:t>
            </w:r>
            <w:r w:rsidR="00C26261"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Now read it and answer who wrote it.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C26261" w:rsidRDefault="00C26261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93722" w:rsidRPr="0055502E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You</w:t>
            </w:r>
            <w:r w:rsidR="00C26261"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are</w:t>
            </w:r>
            <w:r w:rsidR="00C26261"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right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C26261"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Pr="0055502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  <w:p w:rsidR="00993722" w:rsidRPr="00C26261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Now, let’s read the questions after the text. How do you understand them?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993722" w:rsidRPr="00C26261" w:rsidRDefault="00993722" w:rsidP="00993722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 w:rsid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OK. Please, read the text again and answer the questions.</w:t>
            </w:r>
            <w:r w:rsidRPr="00C26261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7F526A" w:rsidRPr="0055502E" w:rsidRDefault="007F526A" w:rsidP="00064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3C7438" w:rsidRPr="00C26261" w:rsidRDefault="00C26261" w:rsidP="003C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3C743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у.6 с.47 и строят диалоги, как в образце.</w:t>
            </w:r>
          </w:p>
          <w:p w:rsidR="00C26261" w:rsidRPr="003C7438" w:rsidRDefault="00C26261" w:rsidP="00993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C7438" w:rsidRPr="009B547E" w:rsidRDefault="003C7438" w:rsidP="00E8340F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C7438" w:rsidRPr="009B547E" w:rsidRDefault="003C7438" w:rsidP="00E8340F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C7438" w:rsidRPr="009B547E" w:rsidRDefault="003C7438" w:rsidP="00E8340F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C7438" w:rsidRPr="009B547E" w:rsidRDefault="003C7438" w:rsidP="00E8340F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C7438" w:rsidRDefault="003C7438" w:rsidP="00E8340F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 listen to the explanation, draw food and make dialogues.</w:t>
            </w:r>
          </w:p>
          <w:p w:rsidR="00E8340F" w:rsidRPr="00C26261" w:rsidRDefault="00E8340F" w:rsidP="00064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7F526A" w:rsidRPr="007F526A" w:rsidRDefault="007F526A" w:rsidP="0096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65065" w:rsidRPr="0096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065">
              <w:rPr>
                <w:rFonts w:ascii="Times New Roman" w:hAnsi="Times New Roman" w:cs="Times New Roman"/>
                <w:sz w:val="24"/>
                <w:szCs w:val="24"/>
              </w:rPr>
              <w:t>лексики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F526A" w:rsidRPr="00FF3B27" w:rsidRDefault="007F526A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 w:rsidR="003C7438"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438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26A" w:rsidRPr="00FF3B27" w:rsidRDefault="007F526A" w:rsidP="007F526A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</w:p>
          <w:p w:rsidR="007F526A" w:rsidRPr="00FF3B27" w:rsidRDefault="00965065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развитие </w:t>
            </w:r>
            <w:r w:rsidR="007F52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мотивации к учебе</w:t>
            </w:r>
            <w:r w:rsidR="007F526A" w:rsidRPr="00FF3B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F526A" w:rsidRPr="00FF3B27" w:rsidRDefault="007F526A" w:rsidP="007F5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F526A" w:rsidRDefault="00064119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="007F52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526A" w:rsidRPr="00FF3B27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7F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E33" w:rsidRPr="004E6E33" w:rsidRDefault="004E6E33" w:rsidP="0096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E6E33" w:rsidRDefault="00A650B5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E6E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6A" w:rsidRPr="007F526A" w:rsidRDefault="007F526A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33" w:rsidRPr="00FF3B27" w:rsidTr="00DE6057">
        <w:trPr>
          <w:trHeight w:val="1624"/>
        </w:trPr>
        <w:tc>
          <w:tcPr>
            <w:tcW w:w="1668" w:type="dxa"/>
          </w:tcPr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.Информация о домашнем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33" w:rsidRPr="007F526A" w:rsidRDefault="004E6E3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E6E33" w:rsidRPr="009102A2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объясняет домашнее задание </w:t>
            </w:r>
            <w:r w:rsidR="00C26261">
              <w:rPr>
                <w:rFonts w:ascii="Times New Roman" w:hAnsi="Times New Roman" w:cs="Times New Roman"/>
                <w:sz w:val="24"/>
                <w:szCs w:val="24"/>
              </w:rPr>
              <w:t>(учебник-у.</w:t>
            </w:r>
            <w:r w:rsidR="002B7BDE" w:rsidRPr="002B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2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B7BDE" w:rsidRPr="002B7B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6E33" w:rsidRPr="009102A2" w:rsidRDefault="004E6E33" w:rsidP="004E6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E33" w:rsidRDefault="004E6E33" w:rsidP="004E6E3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2B7BDE" w:rsidRPr="002B7BDE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Your homework is ex.5p.47.  You have to write a note to your mother at home as we did in ex.4 p.46</w:t>
            </w:r>
            <w:r w:rsidRP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”.</w:t>
            </w:r>
          </w:p>
          <w:p w:rsidR="004E6E33" w:rsidRPr="002B7BDE" w:rsidRDefault="004E6E33" w:rsidP="002D2340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4E6E33" w:rsidRPr="009102A2" w:rsidRDefault="004E6E33" w:rsidP="004E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1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E33" w:rsidRPr="009102A2" w:rsidRDefault="004E6E33" w:rsidP="004E6E3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4E6E33" w:rsidRPr="002B7BDE" w:rsidRDefault="002B7BDE" w:rsidP="004E6E33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Ps listen to the explanation.</w:t>
            </w:r>
          </w:p>
          <w:p w:rsidR="004E6E33" w:rsidRDefault="004E6E33" w:rsidP="0091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E6E33" w:rsidRPr="00FF3B27" w:rsidRDefault="004E6E33" w:rsidP="007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6E33" w:rsidRPr="00FF3B27" w:rsidRDefault="004E6E33" w:rsidP="004E6E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4E6E33" w:rsidRPr="00FF3B27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983F94" w:rsidRPr="00EB3179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собеседника.</w:t>
            </w:r>
          </w:p>
          <w:p w:rsidR="00983F94" w:rsidRPr="00EB3179" w:rsidRDefault="00983F94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33" w:rsidRDefault="004E6E3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33" w:rsidRPr="00FF3B27" w:rsidTr="00DE6057">
        <w:trPr>
          <w:trHeight w:val="1624"/>
        </w:trPr>
        <w:tc>
          <w:tcPr>
            <w:tcW w:w="1668" w:type="dxa"/>
          </w:tcPr>
          <w:p w:rsidR="004E6E33" w:rsidRPr="007F526A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</w:p>
          <w:p w:rsidR="004E6E33" w:rsidRPr="00FF3B27" w:rsidRDefault="004E6E33" w:rsidP="002D2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983F94" w:rsidRPr="0055502E" w:rsidRDefault="004E6E33" w:rsidP="0096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итоги урока,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аргументированно выставляет оценки, заканчивает урок.</w:t>
            </w:r>
          </w:p>
          <w:p w:rsidR="00965065" w:rsidRP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Can you talk about the food you’ve got in your lunchbox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965065" w:rsidRP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Can you make dialogues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” </w:t>
            </w: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 w:rsid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Can you make a shopping list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2B7BDE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2B7BDE" w:rsidRPr="00965065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What else did you study?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2B7BDE" w:rsidRPr="00965065" w:rsidRDefault="002B7BDE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2B7BDE" w:rsidRPr="00965065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When do you use them?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2B7BDE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2B7BDE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2B7BDE" w:rsidRPr="00965065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What about 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any</w:t>
            </w:r>
            <w:r w:rsidRPr="009B547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2B7BDE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2B7BDE" w:rsidRDefault="002B7BDE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2B7BDE" w:rsidRDefault="002B7BDE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C7438" w:rsidRPr="00965065" w:rsidRDefault="003C7438" w:rsidP="003C743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.;”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When else do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 xml:space="preserve">we use </w:t>
            </w:r>
            <w:r w:rsidRP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some</w:t>
            </w:r>
            <w:r w:rsidRP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?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”</w:t>
            </w:r>
          </w:p>
          <w:p w:rsidR="003C7438" w:rsidRDefault="003C7438" w:rsidP="003C743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C7438" w:rsidRDefault="003C7438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2B7BDE" w:rsidRDefault="002B7BDE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C7438" w:rsidRPr="009B547E" w:rsidRDefault="003C7438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C7438" w:rsidRPr="009B547E" w:rsidRDefault="003C7438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C7438" w:rsidRPr="009B547E" w:rsidRDefault="003C7438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C7438" w:rsidRPr="009B547E" w:rsidRDefault="003C7438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3C7438" w:rsidRPr="009B547E" w:rsidRDefault="003C7438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P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T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.;”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Ok. Now the lesson is over.</w:t>
            </w:r>
            <w:r w:rsidR="00E326D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Good bye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  <w:r w:rsidRP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965065" w:rsidRPr="00965065" w:rsidRDefault="00965065" w:rsidP="00E32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4E6E33" w:rsidRPr="00E326D6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Pr="00E3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 w:rsidRPr="00E3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рефлексией</w:t>
            </w:r>
            <w:r w:rsidRPr="00E3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E3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самооценку</w:t>
            </w:r>
            <w:r w:rsidRPr="00E32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E33" w:rsidRPr="00E326D6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65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1:”</w:t>
            </w:r>
            <w:r w:rsid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Yes, we can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2B7BDE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2B7BDE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2B7BDE" w:rsidRPr="00D33999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P2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Yes, we can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2B7BDE" w:rsidRPr="00D33999" w:rsidRDefault="002B7BDE" w:rsidP="002B7BDE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P3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Yes, we can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2B7BDE" w:rsidRDefault="002B7BDE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</w:p>
          <w:p w:rsidR="00965065" w:rsidRPr="00563C94" w:rsidRDefault="002B7BDE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P4</w:t>
            </w:r>
            <w:r w:rsidR="00965065"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Pronouns </w:t>
            </w:r>
            <w:r w:rsidRP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some</w:t>
            </w:r>
            <w:r w:rsidRP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and</w:t>
            </w:r>
            <w:r w:rsidRP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any</w:t>
            </w:r>
            <w:r w:rsidRP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965065"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965065" w:rsidRPr="00D33999" w:rsidRDefault="002B7BDE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P5</w:t>
            </w:r>
            <w:r w:rsidR="00965065"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We </w:t>
            </w:r>
            <w:r w:rsid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use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 w:rsidRP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some</w:t>
            </w:r>
            <w:r w:rsidRPr="002B7BDE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in affirmative sentences</w:t>
            </w:r>
            <w:r w:rsidR="00965065"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</w:p>
          <w:p w:rsidR="00965065" w:rsidRPr="00563C94" w:rsidRDefault="002B7BDE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P6</w:t>
            </w:r>
            <w:r w:rsidR="00965065"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:”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We use </w:t>
            </w:r>
            <w:r w:rsidRP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any</w:t>
            </w:r>
            <w:r w:rsidRP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»</w:t>
            </w:r>
            <w:r w:rsidR="00965065"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in interrogative and negative sentences</w:t>
            </w:r>
            <w:r w:rsidR="00965065"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965065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3C7438" w:rsidRPr="00586B6C" w:rsidRDefault="003C7438" w:rsidP="003C7438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Pr="003C743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7: “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 xml:space="preserve">Когда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lastRenderedPageBreak/>
              <w:t>вопросительное предложение выражает просьбу или предложение, то мы используем</w:t>
            </w:r>
            <w:r w:rsidRPr="00586B6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»</w:t>
            </w:r>
            <w:r w:rsidRPr="00586B6C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”.</w:t>
            </w:r>
          </w:p>
          <w:p w:rsidR="003C7438" w:rsidRDefault="003C7438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</w:p>
          <w:p w:rsidR="00965065" w:rsidRPr="00563C94" w:rsidRDefault="00965065" w:rsidP="00965065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P</w:t>
            </w:r>
            <w:r w:rsidR="00E326D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s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:” </w:t>
            </w:r>
            <w:r w:rsidR="00E326D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Good bye</w:t>
            </w:r>
            <w:r w:rsidRPr="00563C9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E326D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.</w:t>
            </w:r>
          </w:p>
          <w:p w:rsidR="004E6E33" w:rsidRPr="00965065" w:rsidRDefault="004E6E33" w:rsidP="004E6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E33" w:rsidRPr="00965065" w:rsidRDefault="004E6E33" w:rsidP="004E6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4E6E33" w:rsidRPr="00965065" w:rsidRDefault="004E6E33" w:rsidP="007F5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4E6E33" w:rsidRPr="00FF3B27" w:rsidRDefault="004E6E33" w:rsidP="004E6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самоконтроль, самооценка.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6E33" w:rsidRPr="00FF3B27" w:rsidRDefault="004E6E33" w:rsidP="004E6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4E6E33" w:rsidRDefault="00E326D6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4E6E3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E6E33" w:rsidRDefault="004E6E33" w:rsidP="004E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33" w:rsidRDefault="004E6E33" w:rsidP="002D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5065" w:rsidRDefault="00965065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20FF" w:rsidRDefault="00B320FF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20FF" w:rsidRDefault="00B320FF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20FF" w:rsidRDefault="00B320FF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20FF" w:rsidRDefault="00B320FF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20FF" w:rsidRDefault="00B320FF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20FF" w:rsidRDefault="00B320FF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20FF" w:rsidRDefault="00B320FF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20FF" w:rsidRDefault="00B320FF" w:rsidP="004E6E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20FF" w:rsidRDefault="00B320FF" w:rsidP="004E6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0B5" w:rsidRDefault="00A650B5" w:rsidP="004E6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0B5" w:rsidRDefault="00A650B5" w:rsidP="004E6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0B5" w:rsidRDefault="00A650B5" w:rsidP="004E6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0B5" w:rsidRDefault="00A650B5" w:rsidP="004E6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0B5" w:rsidRPr="00A650B5" w:rsidRDefault="00A650B5" w:rsidP="004E6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315" w:rsidRPr="00FF3B27" w:rsidRDefault="00F12315" w:rsidP="004E6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B27"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tbl>
      <w:tblPr>
        <w:tblStyle w:val="a7"/>
        <w:tblW w:w="0" w:type="auto"/>
        <w:tblInd w:w="-646" w:type="dxa"/>
        <w:tblLayout w:type="fixed"/>
        <w:tblLook w:val="04A0"/>
      </w:tblPr>
      <w:tblGrid>
        <w:gridCol w:w="449"/>
        <w:gridCol w:w="3061"/>
        <w:gridCol w:w="2694"/>
        <w:gridCol w:w="1842"/>
      </w:tblGrid>
      <w:tr w:rsidR="00525200" w:rsidRPr="00FF3B27" w:rsidTr="00F46791">
        <w:tc>
          <w:tcPr>
            <w:tcW w:w="449" w:type="dxa"/>
          </w:tcPr>
          <w:p w:rsidR="00525200" w:rsidRPr="00FF3B27" w:rsidRDefault="00525200" w:rsidP="00F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1" w:type="dxa"/>
          </w:tcPr>
          <w:p w:rsidR="00525200" w:rsidRPr="00FF3B27" w:rsidRDefault="00525200" w:rsidP="00F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Наименование ЭОР (электронного образовательного ресурса)</w:t>
            </w:r>
          </w:p>
        </w:tc>
        <w:tc>
          <w:tcPr>
            <w:tcW w:w="2694" w:type="dxa"/>
          </w:tcPr>
          <w:p w:rsidR="00525200" w:rsidRPr="00FF3B27" w:rsidRDefault="00525200" w:rsidP="00F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Гиперссылка на ЭОР</w:t>
            </w:r>
          </w:p>
        </w:tc>
        <w:tc>
          <w:tcPr>
            <w:tcW w:w="1842" w:type="dxa"/>
          </w:tcPr>
          <w:p w:rsidR="00525200" w:rsidRPr="00FF3B27" w:rsidRDefault="00525200" w:rsidP="00FF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525200" w:rsidRPr="00B320FF" w:rsidTr="00F46791">
        <w:tc>
          <w:tcPr>
            <w:tcW w:w="449" w:type="dxa"/>
          </w:tcPr>
          <w:p w:rsidR="00525200" w:rsidRPr="00FF3B27" w:rsidRDefault="00965065" w:rsidP="00FF3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5200" w:rsidRPr="00FF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1" w:type="dxa"/>
          </w:tcPr>
          <w:p w:rsidR="00525200" w:rsidRPr="00FF3B27" w:rsidRDefault="00525200" w:rsidP="00B3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FF3B27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B27"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7"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="00746EB0" w:rsidRPr="00AD0E5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="00B320FF" w:rsidRPr="00B3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B320FF" w:rsidRPr="00B32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="00B320FF" w:rsidRPr="00B3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="00746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6EB0" w:rsidRPr="00AD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25200" w:rsidRPr="00B320FF" w:rsidRDefault="00B320FF" w:rsidP="00F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hips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%20песенка&amp;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reqid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=1648231525471718-7228609420038259965-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1-5179-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balancer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-8080-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-5192&amp;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B3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filmId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>=5504527270373516362</w:t>
            </w:r>
            <w:r w:rsidR="00746EB0" w:rsidRPr="00B320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B0" w:rsidRPr="00B32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525200" w:rsidRPr="00B320FF" w:rsidRDefault="00525200" w:rsidP="00FF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315" w:rsidRPr="00B320FF" w:rsidRDefault="00F12315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651" w:rsidRPr="00B320FF" w:rsidRDefault="00500651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651" w:rsidRPr="00B320FF" w:rsidRDefault="00500651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651" w:rsidRPr="00B320FF" w:rsidRDefault="00500651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651" w:rsidRPr="00B320FF" w:rsidRDefault="00500651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F4B" w:rsidRPr="00B320FF" w:rsidRDefault="008D7F4B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E3B" w:rsidRPr="00B320FF" w:rsidRDefault="003E7E3B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E3B" w:rsidRPr="00B320FF" w:rsidRDefault="003E7E3B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F4B" w:rsidRPr="00B320FF" w:rsidRDefault="008D7F4B" w:rsidP="00FF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7F4B" w:rsidRPr="00B320FF" w:rsidSect="00EF1A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C6" w:rsidRDefault="004300C6" w:rsidP="0099670E">
      <w:pPr>
        <w:spacing w:after="0" w:line="240" w:lineRule="auto"/>
      </w:pPr>
      <w:r>
        <w:separator/>
      </w:r>
    </w:p>
  </w:endnote>
  <w:endnote w:type="continuationSeparator" w:id="0">
    <w:p w:rsidR="004300C6" w:rsidRDefault="004300C6" w:rsidP="0099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107720"/>
      <w:docPartObj>
        <w:docPartGallery w:val="Page Numbers (Bottom of Page)"/>
        <w:docPartUnique/>
      </w:docPartObj>
    </w:sdtPr>
    <w:sdtContent>
      <w:p w:rsidR="00427E0E" w:rsidRDefault="00EF1A51">
        <w:pPr>
          <w:pStyle w:val="aa"/>
          <w:jc w:val="right"/>
        </w:pPr>
        <w:r>
          <w:fldChar w:fldCharType="begin"/>
        </w:r>
        <w:r w:rsidR="00427E0E">
          <w:instrText>PAGE   \* MERGEFORMAT</w:instrText>
        </w:r>
        <w:r>
          <w:fldChar w:fldCharType="separate"/>
        </w:r>
        <w:r w:rsidR="00C446B6">
          <w:rPr>
            <w:noProof/>
          </w:rPr>
          <w:t>1</w:t>
        </w:r>
        <w:r>
          <w:fldChar w:fldCharType="end"/>
        </w:r>
      </w:p>
    </w:sdtContent>
  </w:sdt>
  <w:p w:rsidR="00427E0E" w:rsidRDefault="00427E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C6" w:rsidRDefault="004300C6" w:rsidP="0099670E">
      <w:pPr>
        <w:spacing w:after="0" w:line="240" w:lineRule="auto"/>
      </w:pPr>
      <w:r>
        <w:separator/>
      </w:r>
    </w:p>
  </w:footnote>
  <w:footnote w:type="continuationSeparator" w:id="0">
    <w:p w:rsidR="004300C6" w:rsidRDefault="004300C6" w:rsidP="0099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6DA"/>
    <w:multiLevelType w:val="hybridMultilevel"/>
    <w:tmpl w:val="0AC81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F7C"/>
    <w:multiLevelType w:val="hybridMultilevel"/>
    <w:tmpl w:val="AA82D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446"/>
    <w:multiLevelType w:val="hybridMultilevel"/>
    <w:tmpl w:val="0E30A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55EEC"/>
    <w:multiLevelType w:val="hybridMultilevel"/>
    <w:tmpl w:val="D618170A"/>
    <w:lvl w:ilvl="0" w:tplc="C00620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F0"/>
    <w:rsid w:val="00005DA7"/>
    <w:rsid w:val="000070D7"/>
    <w:rsid w:val="0001282C"/>
    <w:rsid w:val="000131F1"/>
    <w:rsid w:val="0001352E"/>
    <w:rsid w:val="000217E6"/>
    <w:rsid w:val="000234F4"/>
    <w:rsid w:val="00031422"/>
    <w:rsid w:val="00033F1E"/>
    <w:rsid w:val="00035D9A"/>
    <w:rsid w:val="00036B80"/>
    <w:rsid w:val="000375F0"/>
    <w:rsid w:val="00042017"/>
    <w:rsid w:val="00064119"/>
    <w:rsid w:val="0006639F"/>
    <w:rsid w:val="00067575"/>
    <w:rsid w:val="0008033C"/>
    <w:rsid w:val="00082D6C"/>
    <w:rsid w:val="00082ECB"/>
    <w:rsid w:val="0009113C"/>
    <w:rsid w:val="00094434"/>
    <w:rsid w:val="000A1222"/>
    <w:rsid w:val="000A5349"/>
    <w:rsid w:val="000B1D08"/>
    <w:rsid w:val="000D08C2"/>
    <w:rsid w:val="000D0D8F"/>
    <w:rsid w:val="000D3635"/>
    <w:rsid w:val="000E145C"/>
    <w:rsid w:val="000E18A9"/>
    <w:rsid w:val="000E37E4"/>
    <w:rsid w:val="000F144A"/>
    <w:rsid w:val="000F2416"/>
    <w:rsid w:val="000F5BF0"/>
    <w:rsid w:val="000F5EF7"/>
    <w:rsid w:val="00100BEF"/>
    <w:rsid w:val="00105522"/>
    <w:rsid w:val="00106255"/>
    <w:rsid w:val="001158AF"/>
    <w:rsid w:val="001204FF"/>
    <w:rsid w:val="00126F0A"/>
    <w:rsid w:val="00141F75"/>
    <w:rsid w:val="00145CDD"/>
    <w:rsid w:val="001500C7"/>
    <w:rsid w:val="00157060"/>
    <w:rsid w:val="00157FD6"/>
    <w:rsid w:val="0016021A"/>
    <w:rsid w:val="00163241"/>
    <w:rsid w:val="001779C7"/>
    <w:rsid w:val="00177CA1"/>
    <w:rsid w:val="00182149"/>
    <w:rsid w:val="00187451"/>
    <w:rsid w:val="00192D34"/>
    <w:rsid w:val="00196A33"/>
    <w:rsid w:val="001A4EA4"/>
    <w:rsid w:val="001B5396"/>
    <w:rsid w:val="001C4247"/>
    <w:rsid w:val="001C504B"/>
    <w:rsid w:val="001E4C20"/>
    <w:rsid w:val="00201334"/>
    <w:rsid w:val="00205E9C"/>
    <w:rsid w:val="00206E67"/>
    <w:rsid w:val="002142B3"/>
    <w:rsid w:val="00214B59"/>
    <w:rsid w:val="00220C58"/>
    <w:rsid w:val="0022297C"/>
    <w:rsid w:val="0022361C"/>
    <w:rsid w:val="002267F2"/>
    <w:rsid w:val="0024214C"/>
    <w:rsid w:val="002423CF"/>
    <w:rsid w:val="002427F7"/>
    <w:rsid w:val="00244409"/>
    <w:rsid w:val="00262A74"/>
    <w:rsid w:val="00276F8B"/>
    <w:rsid w:val="002777A5"/>
    <w:rsid w:val="00294078"/>
    <w:rsid w:val="002A5CCB"/>
    <w:rsid w:val="002B371B"/>
    <w:rsid w:val="002B3AA0"/>
    <w:rsid w:val="002B7BDE"/>
    <w:rsid w:val="002C4044"/>
    <w:rsid w:val="002D176C"/>
    <w:rsid w:val="002D2340"/>
    <w:rsid w:val="002D7E9A"/>
    <w:rsid w:val="002E0C4F"/>
    <w:rsid w:val="002E1955"/>
    <w:rsid w:val="002E1B87"/>
    <w:rsid w:val="002E2C3E"/>
    <w:rsid w:val="00301943"/>
    <w:rsid w:val="00313C18"/>
    <w:rsid w:val="00317216"/>
    <w:rsid w:val="003445F5"/>
    <w:rsid w:val="00344E7C"/>
    <w:rsid w:val="00353E5B"/>
    <w:rsid w:val="003553E1"/>
    <w:rsid w:val="00360E3E"/>
    <w:rsid w:val="003642A4"/>
    <w:rsid w:val="003721A3"/>
    <w:rsid w:val="003763FE"/>
    <w:rsid w:val="00376A4B"/>
    <w:rsid w:val="0038474B"/>
    <w:rsid w:val="003941EE"/>
    <w:rsid w:val="003949E5"/>
    <w:rsid w:val="003B07AF"/>
    <w:rsid w:val="003B231F"/>
    <w:rsid w:val="003B690C"/>
    <w:rsid w:val="003B78DB"/>
    <w:rsid w:val="003C2557"/>
    <w:rsid w:val="003C2C8F"/>
    <w:rsid w:val="003C5BF0"/>
    <w:rsid w:val="003C7438"/>
    <w:rsid w:val="003D4C43"/>
    <w:rsid w:val="003E0890"/>
    <w:rsid w:val="003E252B"/>
    <w:rsid w:val="003E7E3B"/>
    <w:rsid w:val="00400912"/>
    <w:rsid w:val="0040671D"/>
    <w:rsid w:val="00410E3B"/>
    <w:rsid w:val="004252F1"/>
    <w:rsid w:val="00427E0E"/>
    <w:rsid w:val="004300C6"/>
    <w:rsid w:val="00440271"/>
    <w:rsid w:val="00441A6D"/>
    <w:rsid w:val="004447C5"/>
    <w:rsid w:val="00446A52"/>
    <w:rsid w:val="004474BD"/>
    <w:rsid w:val="004640E2"/>
    <w:rsid w:val="00467D13"/>
    <w:rsid w:val="004700FC"/>
    <w:rsid w:val="00470642"/>
    <w:rsid w:val="00477F70"/>
    <w:rsid w:val="00494B5A"/>
    <w:rsid w:val="004B7BC2"/>
    <w:rsid w:val="004C1F79"/>
    <w:rsid w:val="004C658E"/>
    <w:rsid w:val="004C7D82"/>
    <w:rsid w:val="004E01BE"/>
    <w:rsid w:val="004E2D20"/>
    <w:rsid w:val="004E6E33"/>
    <w:rsid w:val="00500651"/>
    <w:rsid w:val="00501252"/>
    <w:rsid w:val="0051170C"/>
    <w:rsid w:val="005123FE"/>
    <w:rsid w:val="00515AB1"/>
    <w:rsid w:val="0051749A"/>
    <w:rsid w:val="0052190D"/>
    <w:rsid w:val="00523A6D"/>
    <w:rsid w:val="00525200"/>
    <w:rsid w:val="005277E2"/>
    <w:rsid w:val="00533463"/>
    <w:rsid w:val="00537B0F"/>
    <w:rsid w:val="00540D3E"/>
    <w:rsid w:val="00542A17"/>
    <w:rsid w:val="0054684D"/>
    <w:rsid w:val="00552550"/>
    <w:rsid w:val="0055502E"/>
    <w:rsid w:val="0056010F"/>
    <w:rsid w:val="00563C94"/>
    <w:rsid w:val="005641A3"/>
    <w:rsid w:val="00564911"/>
    <w:rsid w:val="00564D92"/>
    <w:rsid w:val="0058172A"/>
    <w:rsid w:val="005839D1"/>
    <w:rsid w:val="00584933"/>
    <w:rsid w:val="00586B6C"/>
    <w:rsid w:val="005950AB"/>
    <w:rsid w:val="00597F99"/>
    <w:rsid w:val="005B63FE"/>
    <w:rsid w:val="005C0C65"/>
    <w:rsid w:val="005C0E8E"/>
    <w:rsid w:val="005C6137"/>
    <w:rsid w:val="005D1362"/>
    <w:rsid w:val="005D3B3D"/>
    <w:rsid w:val="005F6A1C"/>
    <w:rsid w:val="006041D0"/>
    <w:rsid w:val="00606921"/>
    <w:rsid w:val="00613150"/>
    <w:rsid w:val="0061403B"/>
    <w:rsid w:val="00624B2C"/>
    <w:rsid w:val="00624BBA"/>
    <w:rsid w:val="00633C11"/>
    <w:rsid w:val="00637126"/>
    <w:rsid w:val="00641559"/>
    <w:rsid w:val="00643DE1"/>
    <w:rsid w:val="00647CE0"/>
    <w:rsid w:val="006522F4"/>
    <w:rsid w:val="006549CD"/>
    <w:rsid w:val="006558C2"/>
    <w:rsid w:val="0066333D"/>
    <w:rsid w:val="00682AAC"/>
    <w:rsid w:val="00683A86"/>
    <w:rsid w:val="00690A3C"/>
    <w:rsid w:val="006A7FF3"/>
    <w:rsid w:val="006C3588"/>
    <w:rsid w:val="006C3B9F"/>
    <w:rsid w:val="006C6944"/>
    <w:rsid w:val="006C74CA"/>
    <w:rsid w:val="006D778A"/>
    <w:rsid w:val="006F37CF"/>
    <w:rsid w:val="006F646C"/>
    <w:rsid w:val="00707531"/>
    <w:rsid w:val="00707607"/>
    <w:rsid w:val="00711EA0"/>
    <w:rsid w:val="007122A7"/>
    <w:rsid w:val="00737B9F"/>
    <w:rsid w:val="00742680"/>
    <w:rsid w:val="00743EA1"/>
    <w:rsid w:val="00746EB0"/>
    <w:rsid w:val="00753DEB"/>
    <w:rsid w:val="00760005"/>
    <w:rsid w:val="00761CC6"/>
    <w:rsid w:val="0076524B"/>
    <w:rsid w:val="00772111"/>
    <w:rsid w:val="00782B1B"/>
    <w:rsid w:val="007913AF"/>
    <w:rsid w:val="007B0E80"/>
    <w:rsid w:val="007B38BF"/>
    <w:rsid w:val="007B53ED"/>
    <w:rsid w:val="007B79FD"/>
    <w:rsid w:val="007C66C8"/>
    <w:rsid w:val="007D0556"/>
    <w:rsid w:val="007D1DF8"/>
    <w:rsid w:val="007D56C4"/>
    <w:rsid w:val="007D6C25"/>
    <w:rsid w:val="007E5D3E"/>
    <w:rsid w:val="007F4B13"/>
    <w:rsid w:val="007F526A"/>
    <w:rsid w:val="007F5363"/>
    <w:rsid w:val="007F6E5B"/>
    <w:rsid w:val="007F730E"/>
    <w:rsid w:val="00803C2A"/>
    <w:rsid w:val="0080582F"/>
    <w:rsid w:val="00805EF9"/>
    <w:rsid w:val="00815A98"/>
    <w:rsid w:val="0082077E"/>
    <w:rsid w:val="00822E6A"/>
    <w:rsid w:val="00844563"/>
    <w:rsid w:val="00850F3A"/>
    <w:rsid w:val="00864CF6"/>
    <w:rsid w:val="00870783"/>
    <w:rsid w:val="00871BA2"/>
    <w:rsid w:val="0087258F"/>
    <w:rsid w:val="008821F7"/>
    <w:rsid w:val="008865AA"/>
    <w:rsid w:val="00886993"/>
    <w:rsid w:val="008943E2"/>
    <w:rsid w:val="008A1573"/>
    <w:rsid w:val="008D2E03"/>
    <w:rsid w:val="008D7F4B"/>
    <w:rsid w:val="008E4D69"/>
    <w:rsid w:val="008E54EA"/>
    <w:rsid w:val="008F0B68"/>
    <w:rsid w:val="008F6FFC"/>
    <w:rsid w:val="009102A2"/>
    <w:rsid w:val="00911697"/>
    <w:rsid w:val="00916C8B"/>
    <w:rsid w:val="00921B2C"/>
    <w:rsid w:val="00923130"/>
    <w:rsid w:val="00923DB7"/>
    <w:rsid w:val="0093113B"/>
    <w:rsid w:val="00931FCF"/>
    <w:rsid w:val="00934C32"/>
    <w:rsid w:val="00945E2C"/>
    <w:rsid w:val="009627BE"/>
    <w:rsid w:val="00965065"/>
    <w:rsid w:val="00970324"/>
    <w:rsid w:val="00972EEB"/>
    <w:rsid w:val="00976698"/>
    <w:rsid w:val="009823DF"/>
    <w:rsid w:val="00983F94"/>
    <w:rsid w:val="0099092D"/>
    <w:rsid w:val="00993643"/>
    <w:rsid w:val="00993722"/>
    <w:rsid w:val="00994BD3"/>
    <w:rsid w:val="00995BF5"/>
    <w:rsid w:val="0099670E"/>
    <w:rsid w:val="009A0B6F"/>
    <w:rsid w:val="009B4E31"/>
    <w:rsid w:val="009B547E"/>
    <w:rsid w:val="009C290A"/>
    <w:rsid w:val="009C3392"/>
    <w:rsid w:val="009C4D9F"/>
    <w:rsid w:val="009D1FED"/>
    <w:rsid w:val="009F0837"/>
    <w:rsid w:val="009F1094"/>
    <w:rsid w:val="009F660D"/>
    <w:rsid w:val="00A01D07"/>
    <w:rsid w:val="00A15488"/>
    <w:rsid w:val="00A16895"/>
    <w:rsid w:val="00A171B6"/>
    <w:rsid w:val="00A22FF6"/>
    <w:rsid w:val="00A27107"/>
    <w:rsid w:val="00A447FE"/>
    <w:rsid w:val="00A51FDF"/>
    <w:rsid w:val="00A5494D"/>
    <w:rsid w:val="00A626E1"/>
    <w:rsid w:val="00A650B5"/>
    <w:rsid w:val="00A6626B"/>
    <w:rsid w:val="00A74BAE"/>
    <w:rsid w:val="00A930B2"/>
    <w:rsid w:val="00AB5537"/>
    <w:rsid w:val="00AD0668"/>
    <w:rsid w:val="00AD0E53"/>
    <w:rsid w:val="00AE205C"/>
    <w:rsid w:val="00AF09F4"/>
    <w:rsid w:val="00AF47CC"/>
    <w:rsid w:val="00B07CF7"/>
    <w:rsid w:val="00B122D7"/>
    <w:rsid w:val="00B2054B"/>
    <w:rsid w:val="00B320FF"/>
    <w:rsid w:val="00B37B2C"/>
    <w:rsid w:val="00B4144E"/>
    <w:rsid w:val="00B4274C"/>
    <w:rsid w:val="00B44EBA"/>
    <w:rsid w:val="00B4567D"/>
    <w:rsid w:val="00B50C8D"/>
    <w:rsid w:val="00B57672"/>
    <w:rsid w:val="00B60C3E"/>
    <w:rsid w:val="00B70120"/>
    <w:rsid w:val="00B72C4F"/>
    <w:rsid w:val="00B8049A"/>
    <w:rsid w:val="00B80A1C"/>
    <w:rsid w:val="00B81196"/>
    <w:rsid w:val="00B8411C"/>
    <w:rsid w:val="00B900EE"/>
    <w:rsid w:val="00B97586"/>
    <w:rsid w:val="00BA27EC"/>
    <w:rsid w:val="00BA7A24"/>
    <w:rsid w:val="00BC1C2B"/>
    <w:rsid w:val="00BC333D"/>
    <w:rsid w:val="00BC33C9"/>
    <w:rsid w:val="00BD0B1C"/>
    <w:rsid w:val="00BD7590"/>
    <w:rsid w:val="00BE1B51"/>
    <w:rsid w:val="00BE48F7"/>
    <w:rsid w:val="00BE621D"/>
    <w:rsid w:val="00BF1CA4"/>
    <w:rsid w:val="00BF1F69"/>
    <w:rsid w:val="00BF5150"/>
    <w:rsid w:val="00C04660"/>
    <w:rsid w:val="00C052E7"/>
    <w:rsid w:val="00C178DD"/>
    <w:rsid w:val="00C22EDC"/>
    <w:rsid w:val="00C26261"/>
    <w:rsid w:val="00C370DD"/>
    <w:rsid w:val="00C4153F"/>
    <w:rsid w:val="00C434FD"/>
    <w:rsid w:val="00C446B6"/>
    <w:rsid w:val="00C57A88"/>
    <w:rsid w:val="00C66747"/>
    <w:rsid w:val="00C67A3B"/>
    <w:rsid w:val="00C703CC"/>
    <w:rsid w:val="00C704F7"/>
    <w:rsid w:val="00C724A2"/>
    <w:rsid w:val="00C83343"/>
    <w:rsid w:val="00C8529B"/>
    <w:rsid w:val="00C91AA6"/>
    <w:rsid w:val="00C91B50"/>
    <w:rsid w:val="00CB7D56"/>
    <w:rsid w:val="00CC73C4"/>
    <w:rsid w:val="00CF2FE9"/>
    <w:rsid w:val="00D0365A"/>
    <w:rsid w:val="00D071F6"/>
    <w:rsid w:val="00D12C2D"/>
    <w:rsid w:val="00D16B94"/>
    <w:rsid w:val="00D16D5D"/>
    <w:rsid w:val="00D2403D"/>
    <w:rsid w:val="00D24F97"/>
    <w:rsid w:val="00D33999"/>
    <w:rsid w:val="00D37C7E"/>
    <w:rsid w:val="00D37F65"/>
    <w:rsid w:val="00D45759"/>
    <w:rsid w:val="00D5368C"/>
    <w:rsid w:val="00D55F21"/>
    <w:rsid w:val="00D65FB0"/>
    <w:rsid w:val="00D66F4E"/>
    <w:rsid w:val="00D7526A"/>
    <w:rsid w:val="00DB1539"/>
    <w:rsid w:val="00DB4219"/>
    <w:rsid w:val="00DB53E6"/>
    <w:rsid w:val="00DD16E4"/>
    <w:rsid w:val="00DD1B2D"/>
    <w:rsid w:val="00DD25B5"/>
    <w:rsid w:val="00DD3F9F"/>
    <w:rsid w:val="00DD45AD"/>
    <w:rsid w:val="00DD785F"/>
    <w:rsid w:val="00DE0473"/>
    <w:rsid w:val="00DE082B"/>
    <w:rsid w:val="00DE14BD"/>
    <w:rsid w:val="00DE6057"/>
    <w:rsid w:val="00DF478E"/>
    <w:rsid w:val="00DF657C"/>
    <w:rsid w:val="00E00077"/>
    <w:rsid w:val="00E01992"/>
    <w:rsid w:val="00E11A43"/>
    <w:rsid w:val="00E23E8D"/>
    <w:rsid w:val="00E326D6"/>
    <w:rsid w:val="00E32D5E"/>
    <w:rsid w:val="00E35C9E"/>
    <w:rsid w:val="00E561DE"/>
    <w:rsid w:val="00E56DB3"/>
    <w:rsid w:val="00E72FE1"/>
    <w:rsid w:val="00E75D91"/>
    <w:rsid w:val="00E8340F"/>
    <w:rsid w:val="00E84371"/>
    <w:rsid w:val="00E90CC5"/>
    <w:rsid w:val="00EA1DC4"/>
    <w:rsid w:val="00EA3285"/>
    <w:rsid w:val="00EB3179"/>
    <w:rsid w:val="00EB5DA9"/>
    <w:rsid w:val="00ED401A"/>
    <w:rsid w:val="00EE3E10"/>
    <w:rsid w:val="00EF141E"/>
    <w:rsid w:val="00EF1A51"/>
    <w:rsid w:val="00EF3F72"/>
    <w:rsid w:val="00EF5C3A"/>
    <w:rsid w:val="00EF7037"/>
    <w:rsid w:val="00F00C2E"/>
    <w:rsid w:val="00F03368"/>
    <w:rsid w:val="00F11CF2"/>
    <w:rsid w:val="00F12315"/>
    <w:rsid w:val="00F142DE"/>
    <w:rsid w:val="00F21DC3"/>
    <w:rsid w:val="00F22AAB"/>
    <w:rsid w:val="00F26385"/>
    <w:rsid w:val="00F30696"/>
    <w:rsid w:val="00F31F3C"/>
    <w:rsid w:val="00F364C1"/>
    <w:rsid w:val="00F45EAF"/>
    <w:rsid w:val="00F46791"/>
    <w:rsid w:val="00F56642"/>
    <w:rsid w:val="00F66982"/>
    <w:rsid w:val="00F677CD"/>
    <w:rsid w:val="00F7243E"/>
    <w:rsid w:val="00F77978"/>
    <w:rsid w:val="00F94728"/>
    <w:rsid w:val="00F94DFC"/>
    <w:rsid w:val="00F950F3"/>
    <w:rsid w:val="00FA2BEC"/>
    <w:rsid w:val="00FB61F6"/>
    <w:rsid w:val="00FC5828"/>
    <w:rsid w:val="00FD2F24"/>
    <w:rsid w:val="00FD4239"/>
    <w:rsid w:val="00FE4F1E"/>
    <w:rsid w:val="00FE5536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710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70E"/>
  </w:style>
  <w:style w:type="paragraph" w:styleId="aa">
    <w:name w:val="footer"/>
    <w:basedOn w:val="a"/>
    <w:link w:val="ab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70E"/>
  </w:style>
  <w:style w:type="character" w:styleId="ac">
    <w:name w:val="Hyperlink"/>
    <w:basedOn w:val="a0"/>
    <w:uiPriority w:val="99"/>
    <w:unhideWhenUsed/>
    <w:rsid w:val="00525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710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7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70E"/>
  </w:style>
  <w:style w:type="paragraph" w:styleId="aa">
    <w:name w:val="footer"/>
    <w:basedOn w:val="a"/>
    <w:link w:val="ab"/>
    <w:uiPriority w:val="99"/>
    <w:unhideWhenUsed/>
    <w:rsid w:val="0099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70E"/>
  </w:style>
  <w:style w:type="character" w:styleId="ac">
    <w:name w:val="Hyperlink"/>
    <w:basedOn w:val="a0"/>
    <w:uiPriority w:val="99"/>
    <w:unhideWhenUsed/>
    <w:rsid w:val="00525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104</cp:revision>
  <dcterms:created xsi:type="dcterms:W3CDTF">2019-10-12T21:26:00Z</dcterms:created>
  <dcterms:modified xsi:type="dcterms:W3CDTF">2022-05-06T13:11:00Z</dcterms:modified>
</cp:coreProperties>
</file>