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F4" w:rsidRPr="00AA5777" w:rsidRDefault="001569F4" w:rsidP="001569F4">
      <w:pPr>
        <w:spacing w:after="0" w:line="240" w:lineRule="auto"/>
        <w:jc w:val="center"/>
        <w:rPr>
          <w:b/>
          <w:sz w:val="28"/>
        </w:rPr>
      </w:pPr>
      <w:r w:rsidRPr="00CD1ED2">
        <w:rPr>
          <w:b/>
          <w:sz w:val="28"/>
        </w:rPr>
        <w:t>ИТОГОВЫЙ</w:t>
      </w:r>
      <w:r>
        <w:rPr>
          <w:b/>
          <w:sz w:val="28"/>
        </w:rPr>
        <w:t xml:space="preserve"> </w:t>
      </w:r>
      <w:r w:rsidRPr="00CD1ED2">
        <w:rPr>
          <w:b/>
          <w:sz w:val="28"/>
        </w:rPr>
        <w:t>оценочный лист показателей качества работы руководителя муниципального образовательного учреждения для назначения персональной поощрительной выплаты</w:t>
      </w:r>
      <w:r>
        <w:rPr>
          <w:b/>
          <w:sz w:val="28"/>
        </w:rPr>
        <w:t xml:space="preserve"> (</w:t>
      </w:r>
      <w:r>
        <w:rPr>
          <w:b/>
          <w:sz w:val="28"/>
        </w:rPr>
        <w:t>июль</w:t>
      </w:r>
      <w:r>
        <w:rPr>
          <w:b/>
          <w:sz w:val="28"/>
        </w:rPr>
        <w:t xml:space="preserve"> 202</w:t>
      </w:r>
      <w:r>
        <w:rPr>
          <w:b/>
          <w:sz w:val="28"/>
        </w:rPr>
        <w:t>2</w:t>
      </w:r>
      <w:r>
        <w:rPr>
          <w:b/>
          <w:sz w:val="28"/>
        </w:rPr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417"/>
        <w:gridCol w:w="1276"/>
        <w:gridCol w:w="1134"/>
        <w:gridCol w:w="1134"/>
        <w:gridCol w:w="992"/>
        <w:gridCol w:w="1134"/>
        <w:gridCol w:w="1134"/>
        <w:gridCol w:w="1276"/>
        <w:gridCol w:w="1276"/>
      </w:tblGrid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№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Патрикеева О.Ю.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С.И.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Н.М.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Веселкова Е.Н.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Е.В.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Белякова М.А.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Т.Ю.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Е.С.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Е.Ю.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  <w:lang w:val="en-US"/>
              </w:rPr>
              <w:t>I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b/>
                <w:sz w:val="20"/>
              </w:rPr>
            </w:pPr>
            <w:r w:rsidRPr="009F4ABB">
              <w:rPr>
                <w:b/>
                <w:sz w:val="20"/>
              </w:rPr>
              <w:t xml:space="preserve">Раздел </w:t>
            </w:r>
            <w:r w:rsidRPr="009F4ABB">
              <w:rPr>
                <w:b/>
                <w:sz w:val="20"/>
                <w:lang w:val="en-US"/>
              </w:rPr>
              <w:t>I</w:t>
            </w:r>
            <w:r w:rsidRPr="009F4ABB">
              <w:rPr>
                <w:b/>
                <w:sz w:val="20"/>
              </w:rPr>
              <w:t>. Эффективность работы общеобразовательных учреждений. (заполняется только в сентябре)</w:t>
            </w:r>
          </w:p>
        </w:tc>
        <w:tc>
          <w:tcPr>
            <w:tcW w:w="1417" w:type="dxa"/>
          </w:tcPr>
          <w:p w:rsidR="001569F4" w:rsidRPr="009F4ABB" w:rsidRDefault="001569F4" w:rsidP="00FE25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</w:tr>
      <w:tr w:rsidR="001569F4" w:rsidRPr="006D7AF0" w:rsidTr="00FE2550">
        <w:trPr>
          <w:trHeight w:val="938"/>
        </w:trPr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ind w:left="41"/>
              <w:jc w:val="both"/>
              <w:rPr>
                <w:b/>
                <w:i/>
                <w:sz w:val="20"/>
              </w:rPr>
            </w:pPr>
            <w:r w:rsidRPr="009F4ABB">
              <w:rPr>
                <w:b/>
                <w:i/>
                <w:sz w:val="20"/>
              </w:rPr>
              <w:t>Блок</w:t>
            </w:r>
            <w:r w:rsidRPr="009F4ABB">
              <w:rPr>
                <w:b/>
                <w:i/>
                <w:sz w:val="20"/>
              </w:rPr>
              <w:tab/>
              <w:t>1.</w:t>
            </w:r>
            <w:r w:rsidRPr="009F4ABB">
              <w:rPr>
                <w:b/>
                <w:i/>
                <w:sz w:val="20"/>
              </w:rPr>
              <w:tab/>
              <w:t>Показатели эффективности работы образовательной организации по обеспечению</w:t>
            </w:r>
            <w:r w:rsidRPr="009F4ABB">
              <w:rPr>
                <w:b/>
                <w:i/>
                <w:spacing w:val="20"/>
                <w:sz w:val="20"/>
              </w:rPr>
              <w:t xml:space="preserve"> </w:t>
            </w:r>
            <w:r w:rsidRPr="009F4ABB">
              <w:rPr>
                <w:b/>
                <w:i/>
                <w:sz w:val="20"/>
              </w:rPr>
              <w:t>качественного</w:t>
            </w:r>
            <w:r w:rsidRPr="009F4ABB">
              <w:rPr>
                <w:b/>
                <w:i/>
                <w:spacing w:val="19"/>
                <w:sz w:val="20"/>
              </w:rPr>
              <w:t xml:space="preserve"> </w:t>
            </w:r>
            <w:r w:rsidRPr="009F4ABB">
              <w:rPr>
                <w:b/>
                <w:i/>
                <w:sz w:val="20"/>
              </w:rPr>
              <w:t>массового</w:t>
            </w:r>
            <w:r w:rsidRPr="009F4ABB">
              <w:rPr>
                <w:b/>
                <w:i/>
                <w:spacing w:val="17"/>
                <w:sz w:val="20"/>
              </w:rPr>
              <w:t xml:space="preserve"> </w:t>
            </w:r>
            <w:r w:rsidRPr="009F4ABB">
              <w:rPr>
                <w:b/>
                <w:i/>
                <w:sz w:val="20"/>
              </w:rPr>
              <w:t>образования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ind w:left="1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1.1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color w:val="000000" w:themeColor="text1"/>
                <w:sz w:val="20"/>
              </w:rPr>
              <w:t>Государственная итоговая аттестация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  <w:tcBorders>
              <w:bottom w:val="single" w:sz="4" w:space="0" w:color="auto"/>
            </w:tcBorders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1.2.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Диагностики ШСОКО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rPr>
          <w:trHeight w:val="1072"/>
        </w:trPr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69F4" w:rsidRPr="009F4ABB" w:rsidRDefault="001569F4" w:rsidP="00FE2550">
            <w:pPr>
              <w:rPr>
                <w:b/>
                <w:i/>
                <w:sz w:val="20"/>
              </w:rPr>
            </w:pPr>
            <w:r w:rsidRPr="009F4ABB">
              <w:rPr>
                <w:b/>
                <w:i/>
                <w:sz w:val="20"/>
              </w:rPr>
              <w:t>Блок 2. Показатели эффективности работы образовательной организации по созданию условий для развития талантов у максимального количества обучающихся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ind w:firstLine="3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3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b/>
                <w:i/>
                <w:sz w:val="20"/>
              </w:rPr>
            </w:pPr>
            <w:r w:rsidRPr="009F4ABB">
              <w:rPr>
                <w:b/>
                <w:i/>
                <w:sz w:val="20"/>
              </w:rPr>
              <w:t>Блок</w:t>
            </w:r>
            <w:r w:rsidRPr="009F4ABB">
              <w:rPr>
                <w:b/>
                <w:i/>
                <w:spacing w:val="118"/>
                <w:sz w:val="20"/>
              </w:rPr>
              <w:t xml:space="preserve"> </w:t>
            </w:r>
            <w:r w:rsidRPr="009F4ABB">
              <w:rPr>
                <w:b/>
                <w:i/>
                <w:sz w:val="20"/>
              </w:rPr>
              <w:t>3.</w:t>
            </w:r>
            <w:r w:rsidRPr="009F4ABB">
              <w:rPr>
                <w:b/>
                <w:i/>
                <w:spacing w:val="114"/>
                <w:sz w:val="20"/>
              </w:rPr>
              <w:t xml:space="preserve"> </w:t>
            </w:r>
            <w:r w:rsidRPr="009F4ABB">
              <w:rPr>
                <w:b/>
                <w:i/>
                <w:sz w:val="20"/>
              </w:rPr>
              <w:t xml:space="preserve">Показатели эффективности работы дошкольных групп образовательных организаций (для </w:t>
            </w:r>
            <w:proofErr w:type="spellStart"/>
            <w:r w:rsidRPr="009F4ABB">
              <w:rPr>
                <w:b/>
                <w:i/>
                <w:sz w:val="20"/>
              </w:rPr>
              <w:t>Кавская</w:t>
            </w:r>
            <w:proofErr w:type="spellEnd"/>
            <w:r w:rsidRPr="009F4ABB">
              <w:rPr>
                <w:b/>
                <w:i/>
                <w:sz w:val="20"/>
              </w:rPr>
              <w:t xml:space="preserve"> нош, Барановская нош)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4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b/>
                <w:i/>
                <w:sz w:val="20"/>
              </w:rPr>
            </w:pPr>
            <w:r w:rsidRPr="009F4ABB">
              <w:rPr>
                <w:b/>
                <w:i/>
                <w:sz w:val="20"/>
              </w:rPr>
              <w:t>Блок 4. Показатели эффективности   работы образовательной организации   по профилактике правонарушений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5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b/>
                <w:i/>
                <w:sz w:val="20"/>
              </w:rPr>
            </w:pPr>
            <w:r w:rsidRPr="009F4ABB">
              <w:rPr>
                <w:b/>
                <w:i/>
                <w:sz w:val="20"/>
              </w:rPr>
              <w:t xml:space="preserve">Блок 5. Показатели эффективности работы образовательной организации по работе с </w:t>
            </w:r>
            <w:r w:rsidRPr="009F4ABB">
              <w:rPr>
                <w:b/>
                <w:i/>
                <w:sz w:val="20"/>
              </w:rPr>
              <w:lastRenderedPageBreak/>
              <w:t>обучающимися, имеющими особые образовательные потребности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20,4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lastRenderedPageBreak/>
              <w:t>5.1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ГИА детей с ОВЗ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5.2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Работа с детьми с ОВЗ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6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b/>
                <w:i/>
                <w:sz w:val="20"/>
              </w:rPr>
            </w:pPr>
            <w:r w:rsidRPr="009F4ABB">
              <w:rPr>
                <w:b/>
                <w:i/>
                <w:sz w:val="20"/>
              </w:rPr>
              <w:t>Блок 6. Показатели эффективности   работы образовательной организации   по использованию социокультурных ресурсов города в обучении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1569F4" w:rsidRPr="006D7AF0" w:rsidTr="00FE2550">
        <w:trPr>
          <w:trHeight w:val="414"/>
        </w:trPr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7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b/>
                <w:i/>
                <w:sz w:val="20"/>
              </w:rPr>
            </w:pPr>
            <w:proofErr w:type="spellStart"/>
            <w:r w:rsidRPr="009F4ABB">
              <w:rPr>
                <w:b/>
                <w:i/>
                <w:sz w:val="20"/>
              </w:rPr>
              <w:t>Бдок</w:t>
            </w:r>
            <w:proofErr w:type="spellEnd"/>
            <w:r w:rsidRPr="009F4ABB">
              <w:rPr>
                <w:b/>
                <w:i/>
                <w:sz w:val="20"/>
              </w:rPr>
              <w:t xml:space="preserve"> 7. Показатели эффективности работы образовательной организации по развитию спорта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rPr>
          <w:trHeight w:val="331"/>
        </w:trPr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7.1.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Командные соревнованиях по любительскому спорту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7.2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color w:val="000000" w:themeColor="text1"/>
                <w:sz w:val="20"/>
              </w:rPr>
              <w:t>Движение «Готов к труду и обороне»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69F4" w:rsidRPr="006D7AF0" w:rsidTr="00FE2550">
        <w:trPr>
          <w:trHeight w:val="714"/>
        </w:trPr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8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ind w:left="159"/>
              <w:jc w:val="both"/>
              <w:rPr>
                <w:b/>
                <w:i/>
                <w:sz w:val="20"/>
              </w:rPr>
            </w:pPr>
            <w:r w:rsidRPr="009F4ABB">
              <w:rPr>
                <w:b/>
                <w:i/>
                <w:w w:val="105"/>
                <w:sz w:val="20"/>
              </w:rPr>
              <w:t>Блок</w:t>
            </w:r>
            <w:r w:rsidRPr="009F4ABB">
              <w:rPr>
                <w:b/>
                <w:i/>
                <w:spacing w:val="18"/>
                <w:w w:val="105"/>
                <w:sz w:val="20"/>
              </w:rPr>
              <w:t xml:space="preserve"> </w:t>
            </w:r>
            <w:r w:rsidRPr="009F4ABB">
              <w:rPr>
                <w:b/>
                <w:i/>
                <w:w w:val="105"/>
                <w:sz w:val="20"/>
              </w:rPr>
              <w:t>8.</w:t>
            </w:r>
            <w:r w:rsidRPr="009F4ABB">
              <w:rPr>
                <w:b/>
                <w:i/>
                <w:spacing w:val="12"/>
                <w:w w:val="105"/>
                <w:sz w:val="20"/>
              </w:rPr>
              <w:t xml:space="preserve"> </w:t>
            </w:r>
            <w:r w:rsidRPr="009F4ABB">
              <w:rPr>
                <w:b/>
                <w:i/>
                <w:w w:val="105"/>
                <w:sz w:val="20"/>
              </w:rPr>
              <w:t>Показатели</w:t>
            </w:r>
            <w:r w:rsidRPr="009F4ABB">
              <w:rPr>
                <w:b/>
                <w:i/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эффект</w:t>
            </w:r>
            <w:r w:rsidRPr="009F4ABB">
              <w:rPr>
                <w:b/>
                <w:i/>
                <w:w w:val="105"/>
                <w:sz w:val="20"/>
              </w:rPr>
              <w:t>ивности</w:t>
            </w:r>
            <w:r w:rsidRPr="009F4ABB">
              <w:rPr>
                <w:b/>
                <w:i/>
                <w:spacing w:val="53"/>
                <w:w w:val="105"/>
                <w:sz w:val="20"/>
              </w:rPr>
              <w:t xml:space="preserve"> </w:t>
            </w:r>
            <w:r w:rsidRPr="009F4ABB">
              <w:rPr>
                <w:b/>
                <w:i/>
                <w:w w:val="105"/>
                <w:sz w:val="20"/>
              </w:rPr>
              <w:t>работы</w:t>
            </w:r>
            <w:r w:rsidRPr="009F4ABB">
              <w:rPr>
                <w:b/>
                <w:i/>
                <w:spacing w:val="24"/>
                <w:w w:val="105"/>
                <w:sz w:val="20"/>
              </w:rPr>
              <w:t xml:space="preserve"> </w:t>
            </w:r>
            <w:r w:rsidRPr="009F4ABB">
              <w:rPr>
                <w:b/>
                <w:i/>
                <w:w w:val="105"/>
                <w:sz w:val="20"/>
              </w:rPr>
              <w:t>по</w:t>
            </w:r>
            <w:r w:rsidRPr="009F4ABB">
              <w:rPr>
                <w:b/>
                <w:i/>
                <w:spacing w:val="19"/>
                <w:w w:val="105"/>
                <w:sz w:val="20"/>
              </w:rPr>
              <w:t xml:space="preserve"> </w:t>
            </w:r>
            <w:r w:rsidRPr="009F4ABB">
              <w:rPr>
                <w:b/>
                <w:i/>
                <w:w w:val="105"/>
                <w:sz w:val="20"/>
              </w:rPr>
              <w:t>обеспечению</w:t>
            </w:r>
            <w:r w:rsidRPr="009F4ABB">
              <w:rPr>
                <w:b/>
                <w:i/>
                <w:spacing w:val="37"/>
                <w:w w:val="105"/>
                <w:sz w:val="20"/>
              </w:rPr>
              <w:t xml:space="preserve"> </w:t>
            </w:r>
            <w:r w:rsidRPr="009F4ABB">
              <w:rPr>
                <w:b/>
                <w:i/>
                <w:w w:val="105"/>
                <w:sz w:val="20"/>
              </w:rPr>
              <w:t>удовлетворенности</w:t>
            </w:r>
            <w:r w:rsidRPr="009F4ABB">
              <w:rPr>
                <w:b/>
                <w:i/>
                <w:spacing w:val="14"/>
                <w:w w:val="105"/>
                <w:sz w:val="20"/>
              </w:rPr>
              <w:t xml:space="preserve"> </w:t>
            </w:r>
            <w:r w:rsidRPr="009F4ABB">
              <w:rPr>
                <w:b/>
                <w:i/>
                <w:w w:val="105"/>
                <w:sz w:val="20"/>
              </w:rPr>
              <w:t xml:space="preserve">семей </w:t>
            </w:r>
            <w:r w:rsidRPr="009F4ABB">
              <w:rPr>
                <w:b/>
                <w:i/>
                <w:w w:val="95"/>
                <w:sz w:val="20"/>
              </w:rPr>
              <w:t>образовательными</w:t>
            </w:r>
            <w:r w:rsidRPr="009F4ABB">
              <w:rPr>
                <w:b/>
                <w:i/>
                <w:spacing w:val="72"/>
                <w:sz w:val="20"/>
              </w:rPr>
              <w:t xml:space="preserve"> </w:t>
            </w:r>
            <w:r w:rsidRPr="009F4ABB">
              <w:rPr>
                <w:b/>
                <w:i/>
                <w:w w:val="95"/>
                <w:sz w:val="20"/>
              </w:rPr>
              <w:t>организациями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57,8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43,3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41,4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9,3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ind w:left="159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1569F4" w:rsidRPr="009F4ABB" w:rsidRDefault="001569F4" w:rsidP="00FE2550">
            <w:pPr>
              <w:jc w:val="both"/>
              <w:rPr>
                <w:sz w:val="20"/>
              </w:rPr>
            </w:pPr>
            <w:r w:rsidRPr="009F4ABB">
              <w:rPr>
                <w:b/>
                <w:color w:val="000000" w:themeColor="text1"/>
                <w:sz w:val="20"/>
              </w:rPr>
              <w:t xml:space="preserve">Итого раздел </w:t>
            </w:r>
            <w:r w:rsidRPr="009F4ABB">
              <w:rPr>
                <w:b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188,9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4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b/>
                <w:sz w:val="20"/>
              </w:rPr>
            </w:pPr>
            <w:r w:rsidRPr="009F4ABB">
              <w:rPr>
                <w:b/>
                <w:sz w:val="20"/>
              </w:rPr>
              <w:t xml:space="preserve"> Раздел </w:t>
            </w:r>
            <w:r w:rsidRPr="009F4ABB">
              <w:rPr>
                <w:b/>
                <w:sz w:val="20"/>
                <w:lang w:val="en-US"/>
              </w:rPr>
              <w:t>II</w:t>
            </w:r>
            <w:r w:rsidRPr="009F4ABB">
              <w:rPr>
                <w:b/>
                <w:sz w:val="20"/>
              </w:rPr>
              <w:t xml:space="preserve"> Э</w:t>
            </w:r>
            <w:r w:rsidRPr="009F4ABB">
              <w:rPr>
                <w:b/>
                <w:bCs/>
                <w:iCs/>
                <w:sz w:val="20"/>
              </w:rPr>
              <w:t>ффективность деятельности руководителей подведомственных муниципальных образовательных организаций (заполняется 2 раза в год)</w:t>
            </w:r>
          </w:p>
        </w:tc>
        <w:tc>
          <w:tcPr>
            <w:tcW w:w="1417" w:type="dxa"/>
          </w:tcPr>
          <w:p w:rsidR="001569F4" w:rsidRPr="009F4ABB" w:rsidRDefault="001569F4" w:rsidP="00FE2550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lastRenderedPageBreak/>
              <w:t>1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rStyle w:val="markedcontent"/>
                <w:sz w:val="20"/>
              </w:rPr>
              <w:t xml:space="preserve">Повышение профессиональных компетенций </w:t>
            </w:r>
            <w:proofErr w:type="gramStart"/>
            <w:r w:rsidRPr="009F4ABB">
              <w:rPr>
                <w:rStyle w:val="markedcontent"/>
                <w:sz w:val="20"/>
              </w:rPr>
              <w:t>руководителей  образовательных</w:t>
            </w:r>
            <w:proofErr w:type="gramEnd"/>
            <w:r w:rsidRPr="009F4ABB">
              <w:rPr>
                <w:rStyle w:val="markedcontent"/>
                <w:sz w:val="20"/>
              </w:rPr>
              <w:t xml:space="preserve"> организаций: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2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управленческой деятельности руководителей образовательных организаций 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3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  <w:r w:rsidRPr="009F4ABB">
              <w:rPr>
                <w:sz w:val="20"/>
              </w:rPr>
              <w:t>4</w:t>
            </w:r>
          </w:p>
        </w:tc>
        <w:tc>
          <w:tcPr>
            <w:tcW w:w="4395" w:type="dxa"/>
          </w:tcPr>
          <w:p w:rsidR="001569F4" w:rsidRPr="009F4ABB" w:rsidRDefault="001569F4" w:rsidP="00FE25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резерва управленческих кадров 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1569F4" w:rsidRPr="009F4ABB" w:rsidRDefault="001569F4" w:rsidP="00FE25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Итого раздел </w:t>
            </w:r>
            <w:r w:rsidRPr="009F4A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1569F4" w:rsidRPr="006D7AF0" w:rsidTr="00FE2550">
        <w:tc>
          <w:tcPr>
            <w:tcW w:w="426" w:type="dxa"/>
          </w:tcPr>
          <w:p w:rsidR="001569F4" w:rsidRPr="009F4ABB" w:rsidRDefault="001569F4" w:rsidP="00FE2550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1569F4" w:rsidRPr="009F4ABB" w:rsidRDefault="001569F4" w:rsidP="00FE255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A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234,85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197,9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992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84,15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47,65</w:t>
            </w:r>
          </w:p>
        </w:tc>
        <w:tc>
          <w:tcPr>
            <w:tcW w:w="1134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1569F4" w:rsidRPr="006D7AF0" w:rsidRDefault="001569F4" w:rsidP="00FE25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C65A19" w:rsidRDefault="001569F4">
      <w:r>
        <w:t xml:space="preserve">Рассмотрев показатели эффективности деятельности руководителей общеобразовательных организаций, Совет Отдела образования решил установить ежемесячную персональную поощрительную выплату с 01.07.2022г. по 31.12.2022г. в следующем размере: </w:t>
      </w:r>
    </w:p>
    <w:p w:rsidR="00BE1D8D" w:rsidRDefault="00BE1D8D" w:rsidP="006301C5">
      <w:pPr>
        <w:pStyle w:val="a4"/>
        <w:ind w:left="1506"/>
        <w:jc w:val="both"/>
      </w:pPr>
      <w:r w:rsidRPr="00DD493B">
        <w:rPr>
          <w:i/>
        </w:rPr>
        <w:t>В целях соблюдения законодательства в сфере защиты персональных данных, данные о размере</w:t>
      </w:r>
      <w:r>
        <w:rPr>
          <w:i/>
        </w:rPr>
        <w:t xml:space="preserve"> </w:t>
      </w:r>
      <w:r w:rsidRPr="00DD493B">
        <w:rPr>
          <w:i/>
        </w:rPr>
        <w:t xml:space="preserve">ежемесячной персональной поощрительной </w:t>
      </w:r>
      <w:proofErr w:type="gramStart"/>
      <w:r w:rsidRPr="00DD493B">
        <w:rPr>
          <w:i/>
        </w:rPr>
        <w:t>выплаты  не</w:t>
      </w:r>
      <w:proofErr w:type="gramEnd"/>
      <w:r w:rsidRPr="00DD493B">
        <w:rPr>
          <w:i/>
        </w:rPr>
        <w:t xml:space="preserve"> публикуют</w:t>
      </w:r>
      <w:bookmarkStart w:id="0" w:name="_GoBack"/>
      <w:bookmarkEnd w:id="0"/>
    </w:p>
    <w:sectPr w:rsidR="00BE1D8D" w:rsidSect="00156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F4"/>
    <w:rsid w:val="001569F4"/>
    <w:rsid w:val="006301C5"/>
    <w:rsid w:val="00BE1D8D"/>
    <w:rsid w:val="00C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6ED2-CC41-456F-B79E-57D82EC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F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9F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arkedcontent">
    <w:name w:val="markedcontent"/>
    <w:basedOn w:val="a0"/>
    <w:rsid w:val="001569F4"/>
  </w:style>
  <w:style w:type="paragraph" w:styleId="a4">
    <w:name w:val="List Paragraph"/>
    <w:basedOn w:val="a"/>
    <w:qFormat/>
    <w:rsid w:val="00BE1D8D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2022-07-12T08:17:00Z</dcterms:created>
  <dcterms:modified xsi:type="dcterms:W3CDTF">2022-07-12T08:34:00Z</dcterms:modified>
</cp:coreProperties>
</file>